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87" w:rsidRDefault="009C3487" w:rsidP="00712F52">
      <w:pPr>
        <w:spacing w:after="240" w:line="360" w:lineRule="auto"/>
        <w:jc w:val="right"/>
        <w:rPr>
          <w:rFonts w:ascii="Arial" w:hAnsi="Arial" w:cs="Arial"/>
        </w:rPr>
      </w:pPr>
      <w:r w:rsidRPr="007C3C6B">
        <w:rPr>
          <w:rFonts w:ascii="Arial" w:hAnsi="Arial" w:cs="Arial"/>
        </w:rPr>
        <w:t>Łódź, dnia</w:t>
      </w:r>
      <w:r w:rsidR="007C3C6B" w:rsidRPr="007C3C6B">
        <w:rPr>
          <w:rFonts w:ascii="Arial" w:hAnsi="Arial" w:cs="Arial"/>
        </w:rPr>
        <w:t xml:space="preserve"> </w:t>
      </w:r>
      <w:r w:rsidR="00A73C9D">
        <w:rPr>
          <w:rFonts w:ascii="Arial" w:hAnsi="Arial" w:cs="Arial"/>
        </w:rPr>
        <w:t>2 stycznia 2018</w:t>
      </w:r>
      <w:r w:rsidR="004D0819" w:rsidRPr="007C3C6B">
        <w:rPr>
          <w:rFonts w:ascii="Arial" w:hAnsi="Arial" w:cs="Arial"/>
        </w:rPr>
        <w:t>r.</w:t>
      </w:r>
    </w:p>
    <w:p w:rsidR="00663316" w:rsidRPr="007C3C6B" w:rsidRDefault="00663316" w:rsidP="00663316">
      <w:pPr>
        <w:spacing w:after="240" w:line="360" w:lineRule="auto"/>
        <w:rPr>
          <w:rFonts w:ascii="Arial" w:hAnsi="Arial" w:cs="Arial"/>
        </w:rPr>
      </w:pPr>
      <w:r w:rsidRPr="004D0819">
        <w:rPr>
          <w:rFonts w:ascii="Arial" w:hAnsi="Arial" w:cs="Arial"/>
        </w:rPr>
        <w:t>IMŁ/</w:t>
      </w:r>
      <w:r>
        <w:rPr>
          <w:rFonts w:ascii="Arial" w:hAnsi="Arial" w:cs="Arial"/>
        </w:rPr>
        <w:t>OA/10-3</w:t>
      </w:r>
      <w:r>
        <w:rPr>
          <w:rFonts w:ascii="Arial" w:hAnsi="Arial" w:cs="Arial"/>
        </w:rPr>
        <w:t>/ZP</w:t>
      </w:r>
      <w:r w:rsidRPr="004D0819">
        <w:rPr>
          <w:rFonts w:ascii="Arial" w:hAnsi="Arial" w:cs="Arial"/>
        </w:rPr>
        <w:t>/20</w:t>
      </w:r>
      <w:r>
        <w:rPr>
          <w:rFonts w:ascii="Arial" w:hAnsi="Arial" w:cs="Arial"/>
        </w:rPr>
        <w:t>17</w:t>
      </w:r>
    </w:p>
    <w:p w:rsidR="00D21E31" w:rsidRPr="007C3C6B" w:rsidRDefault="00581341" w:rsidP="00663316">
      <w:pPr>
        <w:spacing w:after="0" w:line="360" w:lineRule="auto"/>
        <w:ind w:firstLine="4820"/>
        <w:rPr>
          <w:rFonts w:ascii="Arial" w:hAnsi="Arial" w:cs="Arial"/>
          <w:b/>
        </w:rPr>
      </w:pPr>
      <w:r w:rsidRPr="007C3C6B">
        <w:rPr>
          <w:rFonts w:ascii="Arial" w:hAnsi="Arial" w:cs="Arial"/>
          <w:b/>
        </w:rPr>
        <w:t>Wykonawcy, którzy pobrali SIWZ</w:t>
      </w:r>
      <w:r w:rsidR="00D904F4" w:rsidRPr="007C3C6B">
        <w:rPr>
          <w:rFonts w:ascii="Arial" w:hAnsi="Arial" w:cs="Arial"/>
          <w:b/>
        </w:rPr>
        <w:tab/>
      </w:r>
    </w:p>
    <w:p w:rsidR="00D21E31" w:rsidRPr="007C3C6B" w:rsidRDefault="00D21E31" w:rsidP="00D904F4">
      <w:pPr>
        <w:spacing w:after="0" w:line="240" w:lineRule="auto"/>
        <w:jc w:val="center"/>
        <w:rPr>
          <w:rFonts w:ascii="Arial" w:hAnsi="Arial" w:cs="Arial"/>
          <w:b/>
        </w:rPr>
      </w:pPr>
    </w:p>
    <w:p w:rsidR="00376EFA" w:rsidRPr="00376EFA" w:rsidRDefault="00581341" w:rsidP="00376EFA">
      <w:pPr>
        <w:pStyle w:val="Tekstpodstawowy"/>
        <w:rPr>
          <w:rFonts w:cs="Arial"/>
          <w:bCs/>
          <w:i/>
          <w:sz w:val="20"/>
        </w:rPr>
      </w:pPr>
      <w:r w:rsidRPr="00376EFA">
        <w:rPr>
          <w:rFonts w:cs="Arial"/>
          <w:i/>
          <w:sz w:val="20"/>
        </w:rPr>
        <w:t>Dotyczy:</w:t>
      </w:r>
      <w:r w:rsidR="00376EFA" w:rsidRPr="00376EFA">
        <w:rPr>
          <w:rFonts w:cs="Arial"/>
          <w:i/>
          <w:sz w:val="20"/>
        </w:rPr>
        <w:t xml:space="preserve"> </w:t>
      </w:r>
      <w:r w:rsidR="00376EFA" w:rsidRPr="00376EFA">
        <w:rPr>
          <w:rFonts w:cs="Arial"/>
          <w:bCs/>
          <w:sz w:val="20"/>
        </w:rPr>
        <w:t>„</w:t>
      </w:r>
      <w:r w:rsidR="00376EFA" w:rsidRPr="00376EFA">
        <w:rPr>
          <w:rFonts w:cs="Arial"/>
          <w:bCs/>
          <w:i/>
          <w:sz w:val="20"/>
        </w:rPr>
        <w:t>Przebudowy pomieszczeń Oddziału Kardiologicznego, Oddziału Neurologi</w:t>
      </w:r>
      <w:r w:rsidR="00376EFA">
        <w:rPr>
          <w:rFonts w:cs="Arial"/>
          <w:bCs/>
          <w:i/>
          <w:sz w:val="20"/>
        </w:rPr>
        <w:t xml:space="preserve">cznego, Oddziału Udarowego </w:t>
      </w:r>
      <w:r w:rsidR="00376EFA" w:rsidRPr="00376EFA">
        <w:rPr>
          <w:rFonts w:cs="Arial"/>
          <w:bCs/>
          <w:i/>
          <w:sz w:val="20"/>
        </w:rPr>
        <w:t>z Wczesną Rehabilitacją Neurologiczną oraz Oddziału Chorób Wewnętrznych Wojewódzkiego Wielospecjalistycznego Centrum Onkologii i Traumatologii im. M. Kopernika  w Łodzi”</w:t>
      </w:r>
    </w:p>
    <w:p w:rsidR="00581341" w:rsidRPr="007C3C6B" w:rsidRDefault="00581341" w:rsidP="00581341">
      <w:pPr>
        <w:pStyle w:val="Tekstpodstawowy"/>
        <w:rPr>
          <w:rFonts w:cs="Arial"/>
          <w:i/>
          <w:sz w:val="22"/>
          <w:szCs w:val="22"/>
        </w:rPr>
      </w:pPr>
    </w:p>
    <w:p w:rsidR="00581341" w:rsidRPr="007C3C6B" w:rsidRDefault="00376EFA" w:rsidP="00581341">
      <w:pPr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Znak sprawy 10</w:t>
      </w:r>
      <w:r w:rsidR="00581341" w:rsidRPr="007C3C6B">
        <w:rPr>
          <w:rFonts w:ascii="Arial" w:hAnsi="Arial" w:cs="Arial"/>
          <w:b/>
          <w:i/>
        </w:rPr>
        <w:t>/ZP/PN/17</w:t>
      </w:r>
    </w:p>
    <w:p w:rsidR="00D73009" w:rsidRPr="00334229" w:rsidRDefault="00D73009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:rsidR="00907730" w:rsidRDefault="00907730" w:rsidP="00334229">
      <w:pPr>
        <w:pStyle w:val="Domylnie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334229">
        <w:rPr>
          <w:rFonts w:ascii="Arial" w:hAnsi="Arial" w:cs="Arial"/>
          <w:bCs/>
          <w:sz w:val="22"/>
          <w:szCs w:val="22"/>
        </w:rPr>
        <w:t xml:space="preserve">W związku z wyznaczonym terminem składania ofert (28.12.2017r.) przypadającym </w:t>
      </w:r>
      <w:r w:rsidR="00334229">
        <w:rPr>
          <w:rFonts w:ascii="Arial" w:hAnsi="Arial" w:cs="Arial"/>
          <w:bCs/>
          <w:sz w:val="22"/>
          <w:szCs w:val="22"/>
        </w:rPr>
        <w:t xml:space="preserve">                   </w:t>
      </w:r>
      <w:r w:rsidRPr="00334229">
        <w:rPr>
          <w:rFonts w:ascii="Arial" w:hAnsi="Arial" w:cs="Arial"/>
          <w:bCs/>
          <w:sz w:val="22"/>
          <w:szCs w:val="22"/>
        </w:rPr>
        <w:t xml:space="preserve">w okresie  świąteczno-noworocznym, co znacząco wpływa na możliwość </w:t>
      </w:r>
      <w:r w:rsidR="0054439A" w:rsidRPr="00334229">
        <w:rPr>
          <w:rFonts w:ascii="Arial" w:hAnsi="Arial" w:cs="Arial"/>
          <w:bCs/>
          <w:sz w:val="22"/>
          <w:szCs w:val="22"/>
        </w:rPr>
        <w:t>otrzymania ofert handlowych niezbędnych do skompletowania  wyceny oraz złożoności części nr 2 polegającej na realizacji w formie „zaprojektuj i wybuduj” – Oddziału Neurologicznego, Oddziału Udarowego z Wczesną Rehabilitacją Neurologiczną oraz Oddziału Chorób Wewnętrznych) co wymaga analizy programu użytkowego oraz kosztorysów, prosimy o przesunięcie terminu składania ofert na dzień 19.01.2017r. (2018r.)</w:t>
      </w:r>
    </w:p>
    <w:p w:rsidR="00334229" w:rsidRDefault="00334229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334229">
        <w:rPr>
          <w:rFonts w:ascii="Arial" w:hAnsi="Arial" w:cs="Arial"/>
          <w:bCs/>
          <w:color w:val="365F91" w:themeColor="accent1" w:themeShade="BF"/>
          <w:sz w:val="22"/>
          <w:szCs w:val="22"/>
        </w:rPr>
        <w:t>Odpowiedź:</w:t>
      </w:r>
    </w:p>
    <w:p w:rsidR="00F320B7" w:rsidRDefault="00A73C9D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Zgodnie z modyfikacją SIWZ z dnia 22 grudnia 2017r., termin składania i otwarcia ofert to </w:t>
      </w:r>
      <w:r w:rsidRPr="00A73C9D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5 stycznia 2018 roku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.</w:t>
      </w:r>
      <w:r w:rsidR="00667275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Zamawiający nie wyraża zgody na przesunięcie terminu składania ofert na 19 stycznia br.</w:t>
      </w:r>
    </w:p>
    <w:p w:rsidR="00F320B7" w:rsidRPr="00334229" w:rsidRDefault="00F320B7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:rsidR="0054439A" w:rsidRDefault="0054439A" w:rsidP="00334229">
      <w:pPr>
        <w:pStyle w:val="Domylnie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334229">
        <w:rPr>
          <w:rFonts w:ascii="Arial" w:hAnsi="Arial" w:cs="Arial"/>
          <w:bCs/>
          <w:sz w:val="22"/>
          <w:szCs w:val="22"/>
        </w:rPr>
        <w:t>Ponadto prosimy o wprowadzenie rozliczeń  częściowych w okresach co miesiąc co wpłynie pozytywnie na obniżenie kosztów związanych z realizacją inwestycji i prze</w:t>
      </w:r>
      <w:r w:rsidR="00663316">
        <w:rPr>
          <w:rFonts w:ascii="Arial" w:hAnsi="Arial" w:cs="Arial"/>
          <w:bCs/>
          <w:sz w:val="22"/>
          <w:szCs w:val="22"/>
        </w:rPr>
        <w:t>-</w:t>
      </w:r>
      <w:r w:rsidRPr="00334229">
        <w:rPr>
          <w:rFonts w:ascii="Arial" w:hAnsi="Arial" w:cs="Arial"/>
          <w:bCs/>
          <w:sz w:val="22"/>
          <w:szCs w:val="22"/>
        </w:rPr>
        <w:t xml:space="preserve"> łozy się na wartość ofert.</w:t>
      </w:r>
    </w:p>
    <w:p w:rsidR="00334229" w:rsidRDefault="00334229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334229">
        <w:rPr>
          <w:rFonts w:ascii="Arial" w:hAnsi="Arial" w:cs="Arial"/>
          <w:bCs/>
          <w:color w:val="365F91" w:themeColor="accent1" w:themeShade="BF"/>
          <w:sz w:val="22"/>
          <w:szCs w:val="22"/>
        </w:rPr>
        <w:t>Odpowiedź:</w:t>
      </w:r>
    </w:p>
    <w:p w:rsidR="00663316" w:rsidRDefault="00A73C9D" w:rsidP="00663316">
      <w:pPr>
        <w:tabs>
          <w:tab w:val="left" w:pos="360"/>
        </w:tabs>
        <w:ind w:left="709"/>
        <w:jc w:val="both"/>
        <w:rPr>
          <w:rFonts w:cs="Tahoma"/>
          <w:sz w:val="20"/>
          <w:szCs w:val="20"/>
        </w:rPr>
      </w:pPr>
      <w:r w:rsidRPr="00D02CCE">
        <w:rPr>
          <w:rFonts w:ascii="Arial" w:hAnsi="Arial" w:cs="Arial"/>
          <w:bCs/>
          <w:color w:val="365F91" w:themeColor="accent1" w:themeShade="BF"/>
        </w:rPr>
        <w:t>Dla części 1 (</w:t>
      </w:r>
      <w:r w:rsidRPr="00D02CCE">
        <w:rPr>
          <w:rFonts w:ascii="Arial" w:hAnsi="Arial" w:cs="Arial"/>
          <w:lang w:eastAsia="ar-SA"/>
        </w:rPr>
        <w:t>przebudowa pomieszczeń Oddziału Kardiologicznego)</w:t>
      </w:r>
      <w:r w:rsidR="00D02CCE" w:rsidRPr="00D02CCE">
        <w:rPr>
          <w:rFonts w:ascii="Arial" w:hAnsi="Arial" w:cs="Arial"/>
          <w:lang w:eastAsia="ar-SA"/>
        </w:rPr>
        <w:t xml:space="preserve"> Zamawiający </w:t>
      </w:r>
      <w:r w:rsidR="00D02CCE" w:rsidRPr="00D02CCE">
        <w:rPr>
          <w:rFonts w:ascii="Arial" w:hAnsi="Arial" w:cs="Arial"/>
          <w:b/>
          <w:lang w:eastAsia="ar-SA"/>
        </w:rPr>
        <w:t>modyfikuje</w:t>
      </w:r>
      <w:r w:rsidR="00D02CCE" w:rsidRPr="00D02CCE">
        <w:rPr>
          <w:rFonts w:ascii="Arial" w:hAnsi="Arial" w:cs="Arial"/>
          <w:lang w:eastAsia="ar-SA"/>
        </w:rPr>
        <w:t xml:space="preserve"> zapisy SIWZ i wzoru umowy dotyczące płatności za wykonaną robotę budowlaną.</w:t>
      </w:r>
      <w:r w:rsidR="00D02CCE">
        <w:rPr>
          <w:rFonts w:ascii="Arial" w:hAnsi="Arial" w:cs="Arial"/>
          <w:lang w:eastAsia="ar-SA"/>
        </w:rPr>
        <w:t xml:space="preserve"> Płatność nastąpi </w:t>
      </w:r>
      <w:r w:rsidR="00D02CCE" w:rsidRPr="00D02CCE">
        <w:rPr>
          <w:rFonts w:ascii="Arial" w:hAnsi="Arial" w:cs="Arial"/>
          <w:b/>
          <w:lang w:eastAsia="ar-SA"/>
        </w:rPr>
        <w:t>w dwóch częściach</w:t>
      </w:r>
      <w:r w:rsidR="00D02CCE">
        <w:rPr>
          <w:rFonts w:ascii="Arial" w:hAnsi="Arial" w:cs="Arial"/>
          <w:lang w:eastAsia="ar-SA"/>
        </w:rPr>
        <w:t xml:space="preserve"> tj.: po 2 miesiącach 40% wynagrodzenia na podstawie potwierdzenia przez inspektora nadzoru budowlanego zaawansowania prac zgodnie z h</w:t>
      </w:r>
      <w:bookmarkStart w:id="0" w:name="_GoBack"/>
      <w:bookmarkEnd w:id="0"/>
      <w:r w:rsidR="00D02CCE">
        <w:rPr>
          <w:rFonts w:ascii="Arial" w:hAnsi="Arial" w:cs="Arial"/>
          <w:lang w:eastAsia="ar-SA"/>
        </w:rPr>
        <w:t>armonogramem. Płatność nastąpi na podstawie dwóch faktur.</w:t>
      </w:r>
      <w:r w:rsidR="00663316">
        <w:rPr>
          <w:rFonts w:ascii="Arial" w:hAnsi="Arial" w:cs="Arial"/>
          <w:lang w:eastAsia="ar-SA"/>
        </w:rPr>
        <w:t xml:space="preserve"> </w:t>
      </w:r>
      <w:r w:rsidR="00663316" w:rsidRPr="00663316">
        <w:rPr>
          <w:rFonts w:ascii="Arial" w:hAnsi="Arial" w:cs="Arial"/>
          <w:b/>
        </w:rPr>
        <w:t xml:space="preserve">Termin płatności </w:t>
      </w:r>
      <w:r w:rsidR="00663316" w:rsidRPr="00663316">
        <w:rPr>
          <w:rFonts w:ascii="Arial" w:hAnsi="Arial" w:cs="Arial"/>
        </w:rPr>
        <w:t>wynosi</w:t>
      </w:r>
      <w:r w:rsidR="00663316" w:rsidRPr="00663316">
        <w:rPr>
          <w:rFonts w:ascii="Arial" w:hAnsi="Arial" w:cs="Arial"/>
          <w:b/>
        </w:rPr>
        <w:t xml:space="preserve"> do 30 dni </w:t>
      </w:r>
      <w:r w:rsidR="00663316" w:rsidRPr="00663316">
        <w:rPr>
          <w:rFonts w:ascii="Arial" w:hAnsi="Arial" w:cs="Arial"/>
        </w:rPr>
        <w:t>od dnia dostarczenia prawidłowo wystawionej faktury VAT do siedziby Zamawiającego.</w:t>
      </w:r>
    </w:p>
    <w:p w:rsidR="00F320B7" w:rsidRPr="00D02CCE" w:rsidRDefault="00F320B7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:rsidR="00A73C9D" w:rsidRDefault="00A73C9D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Dla części 2 – zapisy SIWZ pozostają bez zmian.</w:t>
      </w:r>
    </w:p>
    <w:p w:rsidR="00F320B7" w:rsidRPr="00334229" w:rsidRDefault="00F320B7" w:rsidP="00334229">
      <w:pPr>
        <w:pStyle w:val="Domylnie"/>
        <w:ind w:left="72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:rsidR="00D061AA" w:rsidRDefault="00D061AA" w:rsidP="00334229">
      <w:pPr>
        <w:pStyle w:val="Akapitzlist"/>
        <w:jc w:val="both"/>
        <w:rPr>
          <w:rFonts w:ascii="Arial" w:hAnsi="Arial" w:cs="Arial"/>
          <w:color w:val="365F91" w:themeColor="accent1" w:themeShade="BF"/>
        </w:rPr>
      </w:pPr>
    </w:p>
    <w:p w:rsidR="00A73C9D" w:rsidRPr="00667275" w:rsidRDefault="00A73C9D" w:rsidP="00667275">
      <w:pPr>
        <w:pStyle w:val="Akapitzlist"/>
        <w:ind w:left="0"/>
        <w:jc w:val="both"/>
        <w:rPr>
          <w:rFonts w:ascii="Arial" w:hAnsi="Arial" w:cs="Arial"/>
          <w:color w:val="365F91" w:themeColor="accent1" w:themeShade="BF"/>
        </w:rPr>
      </w:pPr>
      <w:r w:rsidRPr="00667275">
        <w:rPr>
          <w:rFonts w:ascii="Arial" w:hAnsi="Arial" w:cs="Arial"/>
        </w:rPr>
        <w:t>Ponadto Zamawiający informuje, że dla spełnienia warunku udziału w postępowaniu</w:t>
      </w:r>
      <w:r>
        <w:rPr>
          <w:rFonts w:ascii="Arial" w:hAnsi="Arial" w:cs="Arial"/>
          <w:color w:val="365F91" w:themeColor="accent1" w:themeShade="BF"/>
        </w:rPr>
        <w:t xml:space="preserve"> </w:t>
      </w:r>
      <w:r w:rsidR="00667275" w:rsidRPr="00667275">
        <w:rPr>
          <w:rFonts w:ascii="Arial" w:hAnsi="Arial" w:cs="Arial"/>
        </w:rPr>
        <w:t>z</w:t>
      </w:r>
      <w:r w:rsidRPr="00667275">
        <w:rPr>
          <w:rFonts w:ascii="Arial" w:hAnsi="Arial" w:cs="Arial"/>
        </w:rPr>
        <w:t>dolności technicznej lub zawodowej</w:t>
      </w:r>
      <w:r w:rsidR="00667275" w:rsidRPr="00667275">
        <w:rPr>
          <w:rFonts w:ascii="Arial" w:hAnsi="Arial" w:cs="Arial"/>
        </w:rPr>
        <w:t>:</w:t>
      </w:r>
      <w:r w:rsidRPr="00667275">
        <w:rPr>
          <w:rFonts w:ascii="Arial" w:hAnsi="Arial" w:cs="Arial"/>
        </w:rPr>
        <w:t xml:space="preserve"> dysponowania osobami, które </w:t>
      </w:r>
      <w:r w:rsidR="00667275" w:rsidRPr="00667275">
        <w:rPr>
          <w:rFonts w:ascii="Arial" w:hAnsi="Arial" w:cs="Arial"/>
        </w:rPr>
        <w:t xml:space="preserve">Wykonawca </w:t>
      </w:r>
      <w:r w:rsidRPr="00667275">
        <w:rPr>
          <w:rFonts w:ascii="Arial" w:hAnsi="Arial" w:cs="Arial"/>
        </w:rPr>
        <w:t xml:space="preserve">skieruje do realizacji zamówienia  - w przypadku składania oferty na obie części zamówienia </w:t>
      </w:r>
      <w:r w:rsidR="00667275" w:rsidRPr="00667275">
        <w:rPr>
          <w:rFonts w:ascii="Arial" w:hAnsi="Arial" w:cs="Arial"/>
        </w:rPr>
        <w:t xml:space="preserve"> - </w:t>
      </w:r>
      <w:r w:rsidR="00667275" w:rsidRPr="00667275">
        <w:rPr>
          <w:rFonts w:ascii="Arial" w:hAnsi="Arial" w:cs="Arial"/>
        </w:rPr>
        <w:lastRenderedPageBreak/>
        <w:t xml:space="preserve">Zamawiający </w:t>
      </w:r>
      <w:r w:rsidRPr="00667275">
        <w:rPr>
          <w:rFonts w:ascii="Arial" w:hAnsi="Arial" w:cs="Arial"/>
        </w:rPr>
        <w:t xml:space="preserve">uzna za wystarczające wykazanie się </w:t>
      </w:r>
      <w:r w:rsidR="00667275" w:rsidRPr="00667275">
        <w:rPr>
          <w:rFonts w:ascii="Arial" w:hAnsi="Arial" w:cs="Arial"/>
        </w:rPr>
        <w:t>tymi samymi osobami dla każdej z części postępowania.</w:t>
      </w:r>
    </w:p>
    <w:p w:rsidR="00A73C9D" w:rsidRDefault="00A73C9D" w:rsidP="00667275">
      <w:pPr>
        <w:tabs>
          <w:tab w:val="left" w:pos="0"/>
          <w:tab w:val="left" w:pos="360"/>
        </w:tabs>
        <w:spacing w:after="0" w:line="240" w:lineRule="auto"/>
        <w:rPr>
          <w:rFonts w:cs="Tahoma"/>
          <w:b/>
          <w:i/>
          <w:sz w:val="20"/>
          <w:szCs w:val="20"/>
        </w:rPr>
      </w:pPr>
    </w:p>
    <w:p w:rsidR="00376EFA" w:rsidRDefault="00376EFA" w:rsidP="00B009BA">
      <w:pPr>
        <w:pStyle w:val="Domylnie"/>
        <w:rPr>
          <w:rFonts w:ascii="Arial" w:hAnsi="Arial" w:cs="Arial"/>
          <w:b/>
          <w:bCs/>
          <w:sz w:val="22"/>
          <w:szCs w:val="22"/>
        </w:rPr>
      </w:pPr>
    </w:p>
    <w:p w:rsidR="00376EFA" w:rsidRDefault="00376EFA" w:rsidP="00334229">
      <w:pPr>
        <w:pStyle w:val="Domylnie"/>
        <w:ind w:left="3545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Pozostałe zapisy SIWZ pozostają bez zmian.</w:t>
      </w:r>
    </w:p>
    <w:p w:rsidR="00663316" w:rsidRDefault="00663316" w:rsidP="00334229">
      <w:pPr>
        <w:pStyle w:val="Domylnie"/>
        <w:ind w:left="3545" w:firstLine="709"/>
        <w:rPr>
          <w:rFonts w:ascii="Arial" w:hAnsi="Arial" w:cs="Arial"/>
          <w:b/>
          <w:bCs/>
          <w:sz w:val="22"/>
          <w:szCs w:val="22"/>
        </w:rPr>
      </w:pPr>
    </w:p>
    <w:p w:rsidR="00663316" w:rsidRDefault="00663316" w:rsidP="00334229">
      <w:pPr>
        <w:pStyle w:val="Domylnie"/>
        <w:ind w:left="3545" w:firstLine="709"/>
        <w:rPr>
          <w:rFonts w:ascii="Arial" w:hAnsi="Arial" w:cs="Arial"/>
          <w:bCs/>
          <w:i/>
          <w:sz w:val="22"/>
          <w:szCs w:val="22"/>
        </w:rPr>
      </w:pPr>
      <w:r w:rsidRPr="00663316">
        <w:rPr>
          <w:rFonts w:ascii="Arial" w:hAnsi="Arial" w:cs="Arial"/>
          <w:bCs/>
          <w:i/>
          <w:sz w:val="22"/>
          <w:szCs w:val="22"/>
        </w:rPr>
        <w:t>Dorota Kowal-Kądrowska</w:t>
      </w:r>
    </w:p>
    <w:p w:rsidR="00663316" w:rsidRPr="00663316" w:rsidRDefault="00663316" w:rsidP="00334229">
      <w:pPr>
        <w:pStyle w:val="Domylnie"/>
        <w:ind w:left="3545" w:firstLine="709"/>
        <w:rPr>
          <w:rFonts w:ascii="Arial" w:hAnsi="Arial" w:cs="Arial"/>
          <w:bCs/>
          <w:i/>
          <w:sz w:val="22"/>
          <w:szCs w:val="22"/>
        </w:rPr>
      </w:pPr>
    </w:p>
    <w:p w:rsidR="00663316" w:rsidRPr="00663316" w:rsidRDefault="00663316" w:rsidP="00334229">
      <w:pPr>
        <w:pStyle w:val="Domylnie"/>
        <w:ind w:left="3545" w:firstLine="709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</w:t>
      </w:r>
      <w:r w:rsidRPr="00663316">
        <w:rPr>
          <w:rFonts w:ascii="Arial" w:hAnsi="Arial" w:cs="Arial"/>
          <w:bCs/>
          <w:i/>
          <w:sz w:val="22"/>
          <w:szCs w:val="22"/>
        </w:rPr>
        <w:t>Kierownik Działu</w:t>
      </w:r>
    </w:p>
    <w:p w:rsidR="00663316" w:rsidRPr="00663316" w:rsidRDefault="00663316" w:rsidP="00334229">
      <w:pPr>
        <w:pStyle w:val="Domylnie"/>
        <w:ind w:left="3545" w:firstLine="709"/>
        <w:rPr>
          <w:rFonts w:ascii="Arial" w:hAnsi="Arial" w:cs="Arial"/>
          <w:bCs/>
          <w:i/>
          <w:sz w:val="22"/>
          <w:szCs w:val="22"/>
        </w:rPr>
      </w:pPr>
      <w:r w:rsidRPr="00663316">
        <w:rPr>
          <w:rFonts w:ascii="Arial" w:hAnsi="Arial" w:cs="Arial"/>
          <w:bCs/>
          <w:i/>
          <w:sz w:val="22"/>
          <w:szCs w:val="22"/>
        </w:rPr>
        <w:t>Zamówień Publicznych</w:t>
      </w:r>
    </w:p>
    <w:sectPr w:rsidR="00663316" w:rsidRPr="00663316" w:rsidSect="00BB50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84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2A3" w:rsidRDefault="00AA02A3" w:rsidP="00232822">
      <w:pPr>
        <w:spacing w:after="0" w:line="240" w:lineRule="auto"/>
      </w:pPr>
      <w:r>
        <w:separator/>
      </w:r>
    </w:p>
  </w:endnote>
  <w:endnote w:type="continuationSeparator" w:id="0">
    <w:p w:rsidR="00AA02A3" w:rsidRDefault="00AA02A3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6B" w:rsidRDefault="007C3C6B" w:rsidP="00EA5305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67"/>
      <w:gridCol w:w="1654"/>
      <w:gridCol w:w="2065"/>
    </w:tblGrid>
    <w:tr w:rsidR="007C3C6B" w:rsidTr="00850473">
      <w:trPr>
        <w:trHeight w:val="1544"/>
      </w:trPr>
      <w:tc>
        <w:tcPr>
          <w:tcW w:w="6629" w:type="dxa"/>
        </w:tcPr>
        <w:p w:rsidR="007C3C6B" w:rsidRPr="00551C2D" w:rsidRDefault="007C3C6B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Sąd Rejonowy dla Łodzi-Śródmieścia w Łodzi</w:t>
          </w:r>
        </w:p>
        <w:p w:rsidR="007C3C6B" w:rsidRPr="00551C2D" w:rsidRDefault="007C3C6B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XX Wydz. Gospodarczy Krajowego Rejestru Sądowego</w:t>
          </w:r>
        </w:p>
        <w:p w:rsidR="007C3C6B" w:rsidRPr="00551C2D" w:rsidRDefault="007C3C6B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KRS Nr 0000507870</w:t>
          </w:r>
        </w:p>
        <w:p w:rsidR="007C3C6B" w:rsidRPr="00551C2D" w:rsidRDefault="00663316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>
            <w:rPr>
              <w:rFonts w:ascii="Arial" w:hAnsi="Arial" w:cs="Arial"/>
              <w:iCs/>
              <w:sz w:val="16"/>
            </w:rPr>
            <w:t>Kapitał zakładowy: 14 284</w:t>
          </w:r>
          <w:r w:rsidR="007C3C6B">
            <w:rPr>
              <w:rFonts w:ascii="Arial" w:hAnsi="Arial" w:cs="Arial"/>
              <w:iCs/>
              <w:sz w:val="16"/>
            </w:rPr>
            <w:t> 000,00</w:t>
          </w:r>
          <w:r w:rsidR="007C3C6B" w:rsidRPr="00551C2D">
            <w:rPr>
              <w:rFonts w:ascii="Arial" w:hAnsi="Arial" w:cs="Arial"/>
              <w:iCs/>
              <w:sz w:val="16"/>
            </w:rPr>
            <w:t>zł (opłacony w całości)</w:t>
          </w:r>
        </w:p>
        <w:p w:rsidR="007C3C6B" w:rsidRDefault="007C3C6B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</w:rPr>
          </w:pPr>
          <w:r w:rsidRPr="00551C2D">
            <w:rPr>
              <w:rFonts w:ascii="Arial" w:hAnsi="Arial" w:cs="Arial"/>
              <w:iCs/>
              <w:sz w:val="16"/>
            </w:rPr>
            <w:t>Nr rachunku bankowego: 55 1240 3073 1111 0010 5905 3612 (Bank PEKAO SA).</w:t>
          </w:r>
        </w:p>
      </w:tc>
      <w:tc>
        <w:tcPr>
          <w:tcW w:w="516" w:type="dxa"/>
        </w:tcPr>
        <w:p w:rsidR="007C3C6B" w:rsidRDefault="007C3C6B" w:rsidP="00551C2D">
          <w:pPr>
            <w:spacing w:before="120" w:after="0" w:line="360" w:lineRule="auto"/>
            <w:jc w:val="right"/>
            <w:rPr>
              <w:rFonts w:ascii="Arial" w:hAnsi="Arial" w:cs="Arial"/>
              <w:iCs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00000" cy="43815"/>
                <wp:effectExtent l="8890" t="0" r="4445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elk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" t="18251" r="87993" b="18251"/>
                        <a:stretch/>
                      </pic:blipFill>
                      <pic:spPr bwMode="auto">
                        <a:xfrm rot="5400000">
                          <a:off x="0" y="0"/>
                          <a:ext cx="900000" cy="43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5" w:type="dxa"/>
        </w:tcPr>
        <w:p w:rsidR="007C3C6B" w:rsidRDefault="007C3C6B" w:rsidP="00551C2D">
          <w:pPr>
            <w:spacing w:before="240" w:after="0" w:line="360" w:lineRule="auto"/>
            <w:jc w:val="center"/>
            <w:rPr>
              <w:rFonts w:ascii="Arial" w:hAnsi="Arial" w:cs="Arial"/>
              <w:iCs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174542" cy="75308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WŁ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542" cy="75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C3C6B" w:rsidRDefault="007C3C6B" w:rsidP="00551C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2A3" w:rsidRDefault="00AA02A3" w:rsidP="00232822">
      <w:pPr>
        <w:spacing w:after="0" w:line="240" w:lineRule="auto"/>
      </w:pPr>
      <w:r>
        <w:separator/>
      </w:r>
    </w:p>
  </w:footnote>
  <w:footnote w:type="continuationSeparator" w:id="0">
    <w:p w:rsidR="00AA02A3" w:rsidRDefault="00AA02A3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6B" w:rsidRDefault="007C3C6B" w:rsidP="00EA5305">
    <w:pPr>
      <w:pStyle w:val="Nagwek"/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6B" w:rsidRDefault="00663316" w:rsidP="00BB50AD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>
              <wp:extent cx="5438140" cy="839470"/>
              <wp:effectExtent l="0" t="0" r="635" b="0"/>
              <wp:docPr id="1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8140" cy="839470"/>
                        <a:chOff x="0" y="0"/>
                        <a:chExt cx="54378" cy="8394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"/>
                          <a:ext cx="15830" cy="74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8374" y="0"/>
                          <a:ext cx="36004" cy="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6B" w:rsidRPr="009C3487" w:rsidRDefault="007C3C6B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pacing w:after="60"/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</w:pPr>
                            <w:r w:rsidRPr="009C3487"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  <w:t>Inwestycje Medyczne Łódzkiego Sp. z o.o.</w:t>
                            </w:r>
                          </w:p>
                          <w:p w:rsidR="007C3C6B" w:rsidRPr="005D1ED1" w:rsidRDefault="007C3C6B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al. Piłsudskiego 12 lok. 515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tel.  /+48/ 42 2068860</w:t>
                            </w:r>
                          </w:p>
                          <w:p w:rsidR="007C3C6B" w:rsidRDefault="007C3C6B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90</w:t>
                            </w:r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051 Łódź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fax  /+48</w:t>
                            </w:r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42 20688 61</w:t>
                            </w:r>
                          </w:p>
                          <w:p w:rsidR="007C3C6B" w:rsidRPr="005D1ED1" w:rsidRDefault="007C3C6B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NIP: 726-26-54-060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REGON: 101745880</w:t>
                            </w:r>
                          </w:p>
                          <w:p w:rsidR="007C3C6B" w:rsidRDefault="00AA02A3" w:rsidP="00BB50AD">
                            <w:pPr>
                              <w:pStyle w:val="Nagwek"/>
                              <w:tabs>
                                <w:tab w:val="clear" w:pos="4536"/>
                                <w:tab w:val="left" w:pos="2835"/>
                              </w:tabs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2" w:history="1">
                              <w:r w:rsidR="007C3C6B" w:rsidRPr="008D2B2C">
                                <w:rPr>
                                  <w:rStyle w:val="Hipercz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www.iml.biz.pl</w:t>
                              </w:r>
                            </w:hyperlink>
                            <w:r w:rsidR="007C3C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iml</w:t>
                            </w:r>
                            <w:r w:rsidR="007C3C6B"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7C3C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iml.biz</w:t>
                            </w:r>
                            <w:r w:rsidR="007C3C6B"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7C3C6B" w:rsidRDefault="007C3C6B" w:rsidP="00BB50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a 3" o:spid="_x0000_s1026" style="width:428.2pt;height:66.1pt;mso-position-horizontal-relative:char;mso-position-vertical-relative:line" coordsize="54378,8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345;width:15830;height:7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AxxPEAAAA2gAAAA8AAABkcnMvZG93bnJldi54bWxEj09rwkAUxO8Fv8PyCt7qRg+hpNmILRaK&#10;eKlKS2/P7Msfmn0bsmsS/fSuIHgcZuY3TLocTSN66lxtWcF8FoEgzq2uuVRw2H++vIJwHlljY5kU&#10;nMnBMps8pZhoO/A39TtfigBhl6CCyvs2kdLlFRl0M9sSB6+wnUEfZFdK3eEQ4KaRiyiKpcGaw0KF&#10;LX1UlP/vTkbBMP/dHOM+9mv62/4UlwO+6yJWavo8rt5AeBr9I3xvf2kFC7hdCTdAZ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AxxPEAAAA2gAAAA8AAAAAAAAAAAAAAAAA&#10;nwIAAGRycy9kb3ducmV2LnhtbFBLBQYAAAAABAAEAPcAAACQAw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8374;width:36004;height:8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7C3C6B" w:rsidRPr="009C3487" w:rsidRDefault="007C3C6B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spacing w:after="60"/>
                        <w:rPr>
                          <w:rFonts w:ascii="Arial" w:hAnsi="Arial" w:cs="Arial"/>
                          <w:b/>
                          <w:color w:val="13427F"/>
                        </w:rPr>
                      </w:pPr>
                      <w:r w:rsidRPr="009C3487">
                        <w:rPr>
                          <w:rFonts w:ascii="Arial" w:hAnsi="Arial" w:cs="Arial"/>
                          <w:b/>
                          <w:color w:val="13427F"/>
                        </w:rPr>
                        <w:t>Inwestycje Medyczne Łódzkiego Sp. z o.o.</w:t>
                      </w:r>
                    </w:p>
                    <w:p w:rsidR="007C3C6B" w:rsidRPr="005D1ED1" w:rsidRDefault="007C3C6B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al. Piłsudskiego 12 lok. 515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tel.  /+48/ 42 2068860</w:t>
                      </w:r>
                    </w:p>
                    <w:p w:rsidR="007C3C6B" w:rsidRDefault="007C3C6B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90</w:t>
                      </w:r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051 Łódź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fax  /+48</w:t>
                      </w:r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42 20688 61</w:t>
                      </w:r>
                    </w:p>
                    <w:p w:rsidR="007C3C6B" w:rsidRPr="005D1ED1" w:rsidRDefault="007C3C6B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NIP: 726-26-54-060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REGON: 101745880</w:t>
                      </w:r>
                    </w:p>
                    <w:p w:rsidR="007C3C6B" w:rsidRDefault="00AA02A3" w:rsidP="00BB50AD">
                      <w:pPr>
                        <w:pStyle w:val="Nagwek"/>
                        <w:tabs>
                          <w:tab w:val="clear" w:pos="4536"/>
                          <w:tab w:val="left" w:pos="2835"/>
                        </w:tabs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4" w:history="1">
                        <w:r w:rsidR="007C3C6B" w:rsidRPr="008D2B2C">
                          <w:rPr>
                            <w:rStyle w:val="Hipercze"/>
                            <w:rFonts w:ascii="Arial" w:hAnsi="Arial" w:cs="Arial"/>
                            <w:sz w:val="18"/>
                            <w:szCs w:val="18"/>
                          </w:rPr>
                          <w:t>www.iml.biz.pl</w:t>
                        </w:r>
                      </w:hyperlink>
                      <w:r w:rsidR="007C3C6B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iml</w:t>
                      </w:r>
                      <w:r w:rsidR="007C3C6B"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7C3C6B">
                        <w:rPr>
                          <w:rFonts w:ascii="Arial" w:hAnsi="Arial" w:cs="Arial"/>
                          <w:sz w:val="18"/>
                          <w:szCs w:val="18"/>
                        </w:rPr>
                        <w:t>iml.biz</w:t>
                      </w:r>
                      <w:r w:rsidR="007C3C6B"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7C3C6B" w:rsidRDefault="007C3C6B" w:rsidP="00BB50AD"/>
                  </w:txbxContent>
                </v:textbox>
              </v:shape>
              <w10:anchorlock/>
            </v:group>
          </w:pict>
        </mc:Fallback>
      </mc:AlternateContent>
    </w:r>
  </w:p>
  <w:p w:rsidR="007C3C6B" w:rsidRDefault="007C3C6B" w:rsidP="00BB50AD">
    <w:pPr>
      <w:pStyle w:val="Nagwek"/>
    </w:pPr>
    <w:r>
      <w:rPr>
        <w:noProof/>
        <w:lang w:eastAsia="pl-PL"/>
      </w:rPr>
      <w:drawing>
        <wp:inline distT="0" distB="0" distL="0" distR="0">
          <wp:extent cx="5759450" cy="33655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lk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3C6B" w:rsidRDefault="007C3C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2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4DF0DE3"/>
    <w:multiLevelType w:val="hybridMultilevel"/>
    <w:tmpl w:val="D264C9C2"/>
    <w:lvl w:ilvl="0" w:tplc="9A84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F414F7"/>
    <w:multiLevelType w:val="hybridMultilevel"/>
    <w:tmpl w:val="F7B2EBA6"/>
    <w:lvl w:ilvl="0" w:tplc="60F879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F28"/>
    <w:multiLevelType w:val="hybridMultilevel"/>
    <w:tmpl w:val="01381CCE"/>
    <w:lvl w:ilvl="0" w:tplc="5EE4D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C6613"/>
    <w:multiLevelType w:val="hybridMultilevel"/>
    <w:tmpl w:val="F57C3100"/>
    <w:lvl w:ilvl="0" w:tplc="4D9EF524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02B0F"/>
    <w:multiLevelType w:val="hybridMultilevel"/>
    <w:tmpl w:val="5854E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08DD"/>
    <w:multiLevelType w:val="hybridMultilevel"/>
    <w:tmpl w:val="76181630"/>
    <w:lvl w:ilvl="0" w:tplc="05CA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7698F"/>
    <w:multiLevelType w:val="hybridMultilevel"/>
    <w:tmpl w:val="3FCCF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32685"/>
    <w:multiLevelType w:val="hybridMultilevel"/>
    <w:tmpl w:val="F0908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06AFF"/>
    <w:multiLevelType w:val="hybridMultilevel"/>
    <w:tmpl w:val="D264C9C2"/>
    <w:lvl w:ilvl="0" w:tplc="9A84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F44523"/>
    <w:multiLevelType w:val="hybridMultilevel"/>
    <w:tmpl w:val="ABBE393C"/>
    <w:lvl w:ilvl="0" w:tplc="F9468D28">
      <w:start w:val="15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315A1"/>
    <w:multiLevelType w:val="hybridMultilevel"/>
    <w:tmpl w:val="B024F7F8"/>
    <w:lvl w:ilvl="0" w:tplc="7FCAF5E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1FBA"/>
    <w:multiLevelType w:val="hybridMultilevel"/>
    <w:tmpl w:val="A36E3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30CAB"/>
    <w:multiLevelType w:val="hybridMultilevel"/>
    <w:tmpl w:val="368AB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52B0"/>
    <w:multiLevelType w:val="hybridMultilevel"/>
    <w:tmpl w:val="E52EC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E3DBD"/>
    <w:multiLevelType w:val="hybridMultilevel"/>
    <w:tmpl w:val="160AF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D0FA1"/>
    <w:multiLevelType w:val="hybridMultilevel"/>
    <w:tmpl w:val="F9C4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F5121"/>
    <w:multiLevelType w:val="hybridMultilevel"/>
    <w:tmpl w:val="943AFA38"/>
    <w:lvl w:ilvl="0" w:tplc="4C140B72">
      <w:start w:val="1"/>
      <w:numFmt w:val="upperLetter"/>
      <w:lvlText w:val="(%1)"/>
      <w:lvlJc w:val="left"/>
      <w:pPr>
        <w:ind w:left="720" w:hanging="360"/>
      </w:pPr>
      <w:rPr>
        <w:rFonts w:ascii="Calibri" w:hAnsi="Calibri" w:cs="Times New Roman" w:hint="default"/>
        <w:b w:val="0"/>
        <w:color w:val="2E74B5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56EDB"/>
    <w:multiLevelType w:val="hybridMultilevel"/>
    <w:tmpl w:val="161A4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8604B"/>
    <w:multiLevelType w:val="hybridMultilevel"/>
    <w:tmpl w:val="DA8A9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10BF0"/>
    <w:multiLevelType w:val="hybridMultilevel"/>
    <w:tmpl w:val="5C102AA6"/>
    <w:lvl w:ilvl="0" w:tplc="8ABCDFC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74CA8"/>
    <w:multiLevelType w:val="hybridMultilevel"/>
    <w:tmpl w:val="2646987E"/>
    <w:lvl w:ilvl="0" w:tplc="3990B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06022"/>
    <w:multiLevelType w:val="hybridMultilevel"/>
    <w:tmpl w:val="6B7AC0C8"/>
    <w:lvl w:ilvl="0" w:tplc="245676A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74A88"/>
    <w:multiLevelType w:val="hybridMultilevel"/>
    <w:tmpl w:val="76181630"/>
    <w:lvl w:ilvl="0" w:tplc="05CA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B25782"/>
    <w:multiLevelType w:val="hybridMultilevel"/>
    <w:tmpl w:val="A66E39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CC4F1E"/>
    <w:multiLevelType w:val="hybridMultilevel"/>
    <w:tmpl w:val="D62A9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C1F3C"/>
    <w:multiLevelType w:val="hybridMultilevel"/>
    <w:tmpl w:val="0AB2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05FB6"/>
    <w:multiLevelType w:val="hybridMultilevel"/>
    <w:tmpl w:val="542A2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B5B41"/>
    <w:multiLevelType w:val="hybridMultilevel"/>
    <w:tmpl w:val="40D21BCC"/>
    <w:lvl w:ilvl="0" w:tplc="F44CB5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31"/>
  </w:num>
  <w:num w:numId="4">
    <w:abstractNumId w:val="22"/>
  </w:num>
  <w:num w:numId="5">
    <w:abstractNumId w:val="24"/>
  </w:num>
  <w:num w:numId="6">
    <w:abstractNumId w:val="23"/>
  </w:num>
  <w:num w:numId="7">
    <w:abstractNumId w:val="26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28"/>
  </w:num>
  <w:num w:numId="15">
    <w:abstractNumId w:val="25"/>
  </w:num>
  <w:num w:numId="16">
    <w:abstractNumId w:val="0"/>
  </w:num>
  <w:num w:numId="17">
    <w:abstractNumId w:val="6"/>
  </w:num>
  <w:num w:numId="18">
    <w:abstractNumId w:val="11"/>
  </w:num>
  <w:num w:numId="19">
    <w:abstractNumId w:val="14"/>
  </w:num>
  <w:num w:numId="20">
    <w:abstractNumId w:val="30"/>
  </w:num>
  <w:num w:numId="21">
    <w:abstractNumId w:val="21"/>
  </w:num>
  <w:num w:numId="22">
    <w:abstractNumId w:val="16"/>
  </w:num>
  <w:num w:numId="23">
    <w:abstractNumId w:val="4"/>
  </w:num>
  <w:num w:numId="24">
    <w:abstractNumId w:val="12"/>
  </w:num>
  <w:num w:numId="25">
    <w:abstractNumId w:val="13"/>
  </w:num>
  <w:num w:numId="26">
    <w:abstractNumId w:val="19"/>
  </w:num>
  <w:num w:numId="27">
    <w:abstractNumId w:val="8"/>
  </w:num>
  <w:num w:numId="28">
    <w:abstractNumId w:val="15"/>
  </w:num>
  <w:num w:numId="29">
    <w:abstractNumId w:val="17"/>
  </w:num>
  <w:num w:numId="30">
    <w:abstractNumId w:val="29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22"/>
    <w:rsid w:val="000318DD"/>
    <w:rsid w:val="00034C18"/>
    <w:rsid w:val="00080002"/>
    <w:rsid w:val="00080598"/>
    <w:rsid w:val="00082A95"/>
    <w:rsid w:val="000B7F66"/>
    <w:rsid w:val="000C6C13"/>
    <w:rsid w:val="000E0FAE"/>
    <w:rsid w:val="000F41DF"/>
    <w:rsid w:val="000F64BC"/>
    <w:rsid w:val="00101FBB"/>
    <w:rsid w:val="00105EB6"/>
    <w:rsid w:val="001100DE"/>
    <w:rsid w:val="001218F1"/>
    <w:rsid w:val="001377BC"/>
    <w:rsid w:val="0015571F"/>
    <w:rsid w:val="001A1449"/>
    <w:rsid w:val="001A225E"/>
    <w:rsid w:val="001A5FF6"/>
    <w:rsid w:val="00211AFC"/>
    <w:rsid w:val="00232822"/>
    <w:rsid w:val="00240844"/>
    <w:rsid w:val="002912F0"/>
    <w:rsid w:val="002C6368"/>
    <w:rsid w:val="002D6789"/>
    <w:rsid w:val="00334229"/>
    <w:rsid w:val="00350535"/>
    <w:rsid w:val="00355E2F"/>
    <w:rsid w:val="0036356D"/>
    <w:rsid w:val="00365C0D"/>
    <w:rsid w:val="00376EFA"/>
    <w:rsid w:val="00377721"/>
    <w:rsid w:val="00386361"/>
    <w:rsid w:val="00387A4F"/>
    <w:rsid w:val="003A5366"/>
    <w:rsid w:val="003D53EA"/>
    <w:rsid w:val="003E13A6"/>
    <w:rsid w:val="003F458B"/>
    <w:rsid w:val="00401E02"/>
    <w:rsid w:val="0042100C"/>
    <w:rsid w:val="0044214F"/>
    <w:rsid w:val="00446660"/>
    <w:rsid w:val="004666BF"/>
    <w:rsid w:val="004B3E11"/>
    <w:rsid w:val="004B49DF"/>
    <w:rsid w:val="004C22B7"/>
    <w:rsid w:val="004D0819"/>
    <w:rsid w:val="004D09DA"/>
    <w:rsid w:val="004D136E"/>
    <w:rsid w:val="00501C7B"/>
    <w:rsid w:val="00524CA7"/>
    <w:rsid w:val="0054439A"/>
    <w:rsid w:val="00551C2D"/>
    <w:rsid w:val="00570B40"/>
    <w:rsid w:val="00581341"/>
    <w:rsid w:val="00595EC9"/>
    <w:rsid w:val="005B32BF"/>
    <w:rsid w:val="005B44A6"/>
    <w:rsid w:val="005D0B91"/>
    <w:rsid w:val="00605467"/>
    <w:rsid w:val="00626CCD"/>
    <w:rsid w:val="00663316"/>
    <w:rsid w:val="00667275"/>
    <w:rsid w:val="00672207"/>
    <w:rsid w:val="006A56F9"/>
    <w:rsid w:val="006B1D34"/>
    <w:rsid w:val="00712F52"/>
    <w:rsid w:val="00717AC2"/>
    <w:rsid w:val="0073213D"/>
    <w:rsid w:val="0075298E"/>
    <w:rsid w:val="00763D22"/>
    <w:rsid w:val="00784E30"/>
    <w:rsid w:val="007A375A"/>
    <w:rsid w:val="007A6844"/>
    <w:rsid w:val="007B646B"/>
    <w:rsid w:val="007C3C6B"/>
    <w:rsid w:val="007D09D9"/>
    <w:rsid w:val="007E3F82"/>
    <w:rsid w:val="007E66BD"/>
    <w:rsid w:val="00803752"/>
    <w:rsid w:val="00807D8F"/>
    <w:rsid w:val="00831FA9"/>
    <w:rsid w:val="00850473"/>
    <w:rsid w:val="00853075"/>
    <w:rsid w:val="008628B4"/>
    <w:rsid w:val="0089339B"/>
    <w:rsid w:val="008A094F"/>
    <w:rsid w:val="0090674A"/>
    <w:rsid w:val="00907730"/>
    <w:rsid w:val="00915117"/>
    <w:rsid w:val="009442EA"/>
    <w:rsid w:val="00954EEE"/>
    <w:rsid w:val="009650B7"/>
    <w:rsid w:val="009A5E08"/>
    <w:rsid w:val="009C3487"/>
    <w:rsid w:val="009C61E9"/>
    <w:rsid w:val="009D0942"/>
    <w:rsid w:val="009D4A0F"/>
    <w:rsid w:val="009D5670"/>
    <w:rsid w:val="009F2ABD"/>
    <w:rsid w:val="00A05FC6"/>
    <w:rsid w:val="00A1442A"/>
    <w:rsid w:val="00A20791"/>
    <w:rsid w:val="00A47FC3"/>
    <w:rsid w:val="00A73C9D"/>
    <w:rsid w:val="00A94602"/>
    <w:rsid w:val="00A97C80"/>
    <w:rsid w:val="00AA02A3"/>
    <w:rsid w:val="00AA61F5"/>
    <w:rsid w:val="00AC1B98"/>
    <w:rsid w:val="00AD6382"/>
    <w:rsid w:val="00AE2E74"/>
    <w:rsid w:val="00AE46F9"/>
    <w:rsid w:val="00AF45F0"/>
    <w:rsid w:val="00B009BA"/>
    <w:rsid w:val="00B71F81"/>
    <w:rsid w:val="00B9178E"/>
    <w:rsid w:val="00B93580"/>
    <w:rsid w:val="00B965E0"/>
    <w:rsid w:val="00BB50AD"/>
    <w:rsid w:val="00BC589A"/>
    <w:rsid w:val="00C302E8"/>
    <w:rsid w:val="00C571E9"/>
    <w:rsid w:val="00C67045"/>
    <w:rsid w:val="00C93AE3"/>
    <w:rsid w:val="00CA6A88"/>
    <w:rsid w:val="00CC2EBE"/>
    <w:rsid w:val="00CD1499"/>
    <w:rsid w:val="00D02CCE"/>
    <w:rsid w:val="00D061AA"/>
    <w:rsid w:val="00D21E31"/>
    <w:rsid w:val="00D73009"/>
    <w:rsid w:val="00D904F4"/>
    <w:rsid w:val="00DA356B"/>
    <w:rsid w:val="00DC53D5"/>
    <w:rsid w:val="00DD5447"/>
    <w:rsid w:val="00DD5F45"/>
    <w:rsid w:val="00DE2A94"/>
    <w:rsid w:val="00E26589"/>
    <w:rsid w:val="00E560D9"/>
    <w:rsid w:val="00E87CF3"/>
    <w:rsid w:val="00EA02BD"/>
    <w:rsid w:val="00EA5305"/>
    <w:rsid w:val="00EC55E5"/>
    <w:rsid w:val="00EF0FB2"/>
    <w:rsid w:val="00F0231D"/>
    <w:rsid w:val="00F270C6"/>
    <w:rsid w:val="00F320B7"/>
    <w:rsid w:val="00F85130"/>
    <w:rsid w:val="00FA03F6"/>
    <w:rsid w:val="00FB0EA4"/>
    <w:rsid w:val="00FC3CB9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E2644E1-36AA-4DC3-9E21-8B9ABB0B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58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D0819"/>
    <w:rPr>
      <w:color w:val="0000FF" w:themeColor="hyperlink"/>
      <w:u w:val="single"/>
    </w:rPr>
  </w:style>
  <w:style w:type="table" w:styleId="Tabela-Siatka">
    <w:name w:val="Table Grid"/>
    <w:basedOn w:val="Standardowy"/>
    <w:locked/>
    <w:rsid w:val="00E2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1E31"/>
    <w:pPr>
      <w:ind w:left="720"/>
      <w:contextualSpacing/>
    </w:p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581341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581341"/>
    <w:rPr>
      <w:rFonts w:ascii="Arial" w:eastAsia="Times New Roman" w:hAnsi="Arial"/>
      <w:sz w:val="24"/>
      <w:szCs w:val="20"/>
    </w:rPr>
  </w:style>
  <w:style w:type="paragraph" w:customStyle="1" w:styleId="Tekstpodstawowy31">
    <w:name w:val="Tekst podstawowy 31"/>
    <w:basedOn w:val="Normalny"/>
    <w:rsid w:val="00AF45F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agwek1">
    <w:name w:val="Nagłówek1"/>
    <w:autoRedefine/>
    <w:rsid w:val="00AF45F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Times New Roman" w:eastAsia="Verdana" w:hAnsi="Times New Roman"/>
      <w:b/>
      <w:bCs/>
      <w:color w:val="000000"/>
      <w:sz w:val="24"/>
      <w:szCs w:val="24"/>
      <w:u w:val="single"/>
    </w:rPr>
  </w:style>
  <w:style w:type="paragraph" w:customStyle="1" w:styleId="Domylnie">
    <w:name w:val="Domyślnie"/>
    <w:rsid w:val="00B009B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Domynie">
    <w:name w:val="Domy徑nie"/>
    <w:rsid w:val="00B009BA"/>
    <w:pPr>
      <w:widowControl w:val="0"/>
      <w:autoSpaceDN w:val="0"/>
      <w:adjustRightInd w:val="0"/>
    </w:pPr>
    <w:rPr>
      <w:rFonts w:ascii="Verdana" w:eastAsia="Times New Roman" w:hAnsi="Times New Roman" w:cs="Verdana"/>
      <w:kern w:val="2"/>
      <w:lang w:bidi="hi-IN"/>
    </w:rPr>
  </w:style>
  <w:style w:type="paragraph" w:customStyle="1" w:styleId="Akapitzlist1">
    <w:name w:val="Akapit z listą1"/>
    <w:basedOn w:val="Normalny"/>
    <w:rsid w:val="00A20791"/>
    <w:pPr>
      <w:spacing w:after="0" w:line="240" w:lineRule="auto"/>
      <w:ind w:left="720"/>
    </w:pPr>
    <w:rPr>
      <w:rFonts w:ascii="Times New Roman" w:eastAsia="Verdana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7E3F82"/>
    <w:pPr>
      <w:spacing w:after="0" w:line="240" w:lineRule="auto"/>
      <w:ind w:left="720"/>
    </w:pPr>
    <w:rPr>
      <w:rFonts w:ascii="Times New Roman" w:eastAsia="Verdana" w:hAnsi="Times New Roman"/>
      <w:sz w:val="24"/>
      <w:szCs w:val="24"/>
      <w:lang w:eastAsia="pl-PL"/>
    </w:rPr>
  </w:style>
  <w:style w:type="paragraph" w:customStyle="1" w:styleId="ox-076db4a5a4-msonormal">
    <w:name w:val="ox-076db4a5a4-msonormal"/>
    <w:basedOn w:val="Normalny"/>
    <w:rsid w:val="00376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5D0B91"/>
    <w:pPr>
      <w:suppressAutoHyphens/>
      <w:overflowPunct w:val="0"/>
      <w:autoSpaceDE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2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4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9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7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8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93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ml.biz.pl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iml.bi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507D-6278-4928-A703-E1AD0C20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 miesiąc 20… r</vt:lpstr>
    </vt:vector>
  </TitlesOfParts>
  <Company>Hewlett-Packard Company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… miesiąc 20… r</dc:title>
  <dc:creator>Szymon Zatorski</dc:creator>
  <cp:lastModifiedBy>Dorota</cp:lastModifiedBy>
  <cp:revision>2</cp:revision>
  <cp:lastPrinted>2017-11-20T09:23:00Z</cp:lastPrinted>
  <dcterms:created xsi:type="dcterms:W3CDTF">2018-01-02T12:34:00Z</dcterms:created>
  <dcterms:modified xsi:type="dcterms:W3CDTF">2018-01-02T12:34:00Z</dcterms:modified>
</cp:coreProperties>
</file>