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CDC66" w14:textId="77777777" w:rsidR="000A2DCC" w:rsidRPr="002B7D2B" w:rsidRDefault="000A2DCC" w:rsidP="000A2DCC">
      <w:pPr>
        <w:keepNext/>
        <w:tabs>
          <w:tab w:val="left" w:pos="4320"/>
        </w:tabs>
        <w:spacing w:before="240" w:after="60"/>
        <w:ind w:right="-567" w:firstLine="6804"/>
        <w:outlineLvl w:val="3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>Załącznik nr 4 do SIWZ</w:t>
      </w:r>
    </w:p>
    <w:p w14:paraId="7A002704" w14:textId="77777777" w:rsidR="000A2DCC" w:rsidRPr="002B7D2B" w:rsidRDefault="000A2DCC" w:rsidP="000A2DCC">
      <w:pPr>
        <w:tabs>
          <w:tab w:val="left" w:pos="6804"/>
        </w:tabs>
        <w:ind w:left="-567" w:right="-567"/>
      </w:pPr>
      <w:r>
        <w:tab/>
      </w:r>
      <w:r w:rsidRPr="002B7D2B">
        <w:rPr>
          <w:b/>
          <w:iCs/>
          <w:sz w:val="20"/>
          <w:szCs w:val="20"/>
        </w:rPr>
        <w:t>Nr sprawy  2</w:t>
      </w:r>
      <w:r>
        <w:rPr>
          <w:b/>
          <w:iCs/>
          <w:sz w:val="20"/>
          <w:szCs w:val="20"/>
        </w:rPr>
        <w:t>9</w:t>
      </w:r>
      <w:r w:rsidRPr="002B7D2B">
        <w:rPr>
          <w:b/>
          <w:iCs/>
          <w:sz w:val="20"/>
          <w:szCs w:val="20"/>
        </w:rPr>
        <w:t>/ZP/PN/18</w:t>
      </w:r>
    </w:p>
    <w:p w14:paraId="72E5CF4B" w14:textId="77777777" w:rsidR="000A2DCC" w:rsidRPr="002B7D2B" w:rsidRDefault="000A2DCC" w:rsidP="000A2DCC">
      <w:pPr>
        <w:keepNext/>
        <w:tabs>
          <w:tab w:val="left" w:pos="4320"/>
        </w:tabs>
        <w:ind w:left="-567" w:right="-567"/>
        <w:jc w:val="center"/>
        <w:outlineLvl w:val="3"/>
        <w:rPr>
          <w:b/>
          <w:spacing w:val="-20"/>
          <w:sz w:val="20"/>
          <w:szCs w:val="20"/>
        </w:rPr>
      </w:pPr>
      <w:r w:rsidRPr="002B7D2B">
        <w:rPr>
          <w:b/>
          <w:spacing w:val="-20"/>
          <w:sz w:val="20"/>
          <w:szCs w:val="20"/>
        </w:rPr>
        <w:t>U M O W A   Nr   ……………ZP/PN/D/……</w:t>
      </w:r>
    </w:p>
    <w:p w14:paraId="754E6069" w14:textId="77777777" w:rsidR="000A2DCC" w:rsidRPr="002B7D2B" w:rsidRDefault="000A2DCC" w:rsidP="000A2DCC">
      <w:pPr>
        <w:ind w:left="-567" w:right="-567"/>
        <w:jc w:val="center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 xml:space="preserve">zawarta w trybie przetargu nieograniczonego zgodnie z ustawą Prawo zamówień  publicznych  na dostawę sprzętu </w:t>
      </w:r>
      <w:r>
        <w:rPr>
          <w:b/>
          <w:bCs/>
          <w:sz w:val="20"/>
          <w:szCs w:val="20"/>
        </w:rPr>
        <w:t>informatycznego</w:t>
      </w:r>
    </w:p>
    <w:p w14:paraId="5AD59933" w14:textId="77777777" w:rsidR="000A2DCC" w:rsidRPr="002B7D2B" w:rsidRDefault="000A2DCC" w:rsidP="000A2DCC">
      <w:pPr>
        <w:ind w:left="-567" w:right="-567"/>
        <w:jc w:val="center"/>
        <w:rPr>
          <w:b/>
          <w:bCs/>
          <w:sz w:val="20"/>
          <w:szCs w:val="20"/>
        </w:rPr>
      </w:pPr>
    </w:p>
    <w:p w14:paraId="4F631983" w14:textId="77777777" w:rsidR="000A2DCC" w:rsidRPr="002B7D2B" w:rsidRDefault="000A2DCC" w:rsidP="000A2DCC">
      <w:pPr>
        <w:tabs>
          <w:tab w:val="left" w:pos="708"/>
          <w:tab w:val="center" w:pos="4536"/>
          <w:tab w:val="right" w:pos="9072"/>
        </w:tabs>
        <w:ind w:left="-567" w:right="-567"/>
        <w:rPr>
          <w:sz w:val="20"/>
          <w:szCs w:val="20"/>
          <w:lang w:val="x-none" w:eastAsia="x-none"/>
        </w:rPr>
      </w:pPr>
    </w:p>
    <w:p w14:paraId="27D68438" w14:textId="77777777" w:rsidR="000A2DCC" w:rsidRPr="002B7D2B" w:rsidRDefault="000A2DCC" w:rsidP="000A2DCC">
      <w:pPr>
        <w:tabs>
          <w:tab w:val="left" w:pos="708"/>
          <w:tab w:val="center" w:pos="4536"/>
          <w:tab w:val="right" w:pos="9072"/>
        </w:tabs>
        <w:ind w:left="-567" w:right="-567"/>
        <w:rPr>
          <w:sz w:val="20"/>
          <w:szCs w:val="20"/>
          <w:lang w:val="x-none" w:eastAsia="x-none"/>
        </w:rPr>
      </w:pPr>
      <w:r w:rsidRPr="002B7D2B">
        <w:rPr>
          <w:sz w:val="20"/>
          <w:szCs w:val="20"/>
          <w:lang w:val="x-none" w:eastAsia="x-none"/>
        </w:rPr>
        <w:t>zawarta w dniu ......................</w:t>
      </w:r>
      <w:r w:rsidRPr="002B7D2B">
        <w:rPr>
          <w:sz w:val="20"/>
          <w:szCs w:val="20"/>
          <w:lang w:eastAsia="x-none"/>
        </w:rPr>
        <w:t xml:space="preserve"> r. </w:t>
      </w:r>
      <w:r w:rsidRPr="002B7D2B">
        <w:rPr>
          <w:sz w:val="20"/>
          <w:szCs w:val="20"/>
          <w:lang w:val="x-none" w:eastAsia="x-none"/>
        </w:rPr>
        <w:t>w Łodzi</w:t>
      </w:r>
    </w:p>
    <w:p w14:paraId="6B9B12B6" w14:textId="77777777" w:rsidR="000A2DCC" w:rsidRPr="002B7D2B" w:rsidRDefault="000A2DCC" w:rsidP="000A2DCC">
      <w:pPr>
        <w:ind w:left="-567" w:right="-567"/>
        <w:rPr>
          <w:sz w:val="20"/>
          <w:szCs w:val="20"/>
        </w:rPr>
      </w:pPr>
      <w:r w:rsidRPr="002B7D2B">
        <w:rPr>
          <w:sz w:val="20"/>
          <w:szCs w:val="20"/>
        </w:rPr>
        <w:t>pomiędzy:</w:t>
      </w:r>
    </w:p>
    <w:p w14:paraId="3729BD10" w14:textId="77777777" w:rsidR="000A2DCC" w:rsidRPr="002B7D2B" w:rsidRDefault="000A2DCC" w:rsidP="000A2DCC">
      <w:pPr>
        <w:ind w:left="-567" w:right="-567"/>
        <w:rPr>
          <w:sz w:val="20"/>
          <w:szCs w:val="20"/>
        </w:rPr>
      </w:pPr>
    </w:p>
    <w:p w14:paraId="5746ECD9" w14:textId="77777777" w:rsidR="000A2DCC" w:rsidRPr="002B7D2B" w:rsidRDefault="000A2DCC" w:rsidP="000A2DCC">
      <w:pPr>
        <w:ind w:left="-567" w:right="-567"/>
        <w:jc w:val="center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>Inwestycje Medyczne Łódzkiego Sp. z o.o.</w:t>
      </w:r>
    </w:p>
    <w:p w14:paraId="56F91919" w14:textId="77777777" w:rsidR="000A2DCC" w:rsidRPr="002B7D2B" w:rsidRDefault="000A2DCC" w:rsidP="000A2DCC">
      <w:pPr>
        <w:ind w:left="-567" w:right="-567"/>
        <w:jc w:val="center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>90-051 Łódź, Al. J. Piłsudskiego 12 pok. 515</w:t>
      </w:r>
    </w:p>
    <w:p w14:paraId="2D44ACE0" w14:textId="77777777" w:rsidR="000A2DCC" w:rsidRPr="002B7D2B" w:rsidRDefault="000A2DCC" w:rsidP="000A2DCC">
      <w:pPr>
        <w:ind w:left="-567" w:right="-567"/>
        <w:jc w:val="center"/>
        <w:rPr>
          <w:b/>
          <w:bCs/>
          <w:sz w:val="20"/>
          <w:szCs w:val="20"/>
        </w:rPr>
      </w:pPr>
    </w:p>
    <w:p w14:paraId="3EA8CA38" w14:textId="77777777" w:rsidR="000A2DCC" w:rsidRPr="002B7D2B" w:rsidRDefault="000A2DCC" w:rsidP="000A2DCC">
      <w:pPr>
        <w:ind w:left="-567" w:right="-567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>NIP:726-26-54-060</w:t>
      </w:r>
    </w:p>
    <w:p w14:paraId="6C628CB3" w14:textId="77777777" w:rsidR="000A2DCC" w:rsidRPr="002B7D2B" w:rsidRDefault="000A2DCC" w:rsidP="000A2DCC">
      <w:pPr>
        <w:ind w:left="-567" w:right="-567"/>
        <w:rPr>
          <w:sz w:val="20"/>
          <w:szCs w:val="20"/>
        </w:rPr>
      </w:pPr>
      <w:r w:rsidRPr="002B7D2B">
        <w:rPr>
          <w:b/>
          <w:bCs/>
          <w:sz w:val="20"/>
          <w:szCs w:val="20"/>
        </w:rPr>
        <w:t>REGON: 101745880</w:t>
      </w:r>
    </w:p>
    <w:p w14:paraId="1BBC9E60" w14:textId="77777777" w:rsidR="000A2DCC" w:rsidRPr="002B7D2B" w:rsidRDefault="000A2DCC" w:rsidP="000A2DCC">
      <w:pPr>
        <w:tabs>
          <w:tab w:val="left" w:pos="708"/>
          <w:tab w:val="center" w:pos="4536"/>
          <w:tab w:val="right" w:pos="9072"/>
        </w:tabs>
        <w:ind w:left="-567" w:right="-567"/>
        <w:jc w:val="both"/>
        <w:rPr>
          <w:sz w:val="20"/>
          <w:szCs w:val="20"/>
          <w:lang w:val="x-none" w:eastAsia="x-none"/>
        </w:rPr>
      </w:pPr>
    </w:p>
    <w:p w14:paraId="2E14795B" w14:textId="77777777" w:rsidR="000A2DCC" w:rsidRPr="002B7D2B" w:rsidRDefault="000A2DCC" w:rsidP="000A2DCC">
      <w:pPr>
        <w:tabs>
          <w:tab w:val="left" w:pos="708"/>
          <w:tab w:val="center" w:pos="4536"/>
          <w:tab w:val="right" w:pos="9072"/>
        </w:tabs>
        <w:ind w:left="-567" w:right="-567"/>
        <w:jc w:val="both"/>
        <w:rPr>
          <w:sz w:val="20"/>
          <w:szCs w:val="20"/>
          <w:lang w:val="x-none" w:eastAsia="x-none"/>
        </w:rPr>
      </w:pPr>
      <w:r w:rsidRPr="002B7D2B">
        <w:rPr>
          <w:sz w:val="20"/>
          <w:szCs w:val="20"/>
          <w:lang w:val="x-none" w:eastAsia="x-none"/>
        </w:rPr>
        <w:t>wpisan</w:t>
      </w:r>
      <w:r w:rsidRPr="002B7D2B">
        <w:rPr>
          <w:sz w:val="20"/>
          <w:szCs w:val="20"/>
          <w:lang w:eastAsia="x-none"/>
        </w:rPr>
        <w:t>ą</w:t>
      </w:r>
      <w:r w:rsidRPr="002B7D2B">
        <w:rPr>
          <w:sz w:val="20"/>
          <w:szCs w:val="20"/>
          <w:lang w:val="x-none" w:eastAsia="x-none"/>
        </w:rPr>
        <w:t xml:space="preserve"> do Krajowego Rejestru Sądowego w Sądzie Rejonowym dla Łodzi-Śródmieścia w Łodzi, XX Wydział Krajowego Rejestru Sądowego pod nr </w:t>
      </w:r>
      <w:r w:rsidRPr="002B7D2B">
        <w:rPr>
          <w:sz w:val="20"/>
          <w:szCs w:val="20"/>
          <w:lang w:eastAsia="x-none"/>
        </w:rPr>
        <w:t>000507870, kapitał zakładowy: 1</w:t>
      </w:r>
      <w:r>
        <w:rPr>
          <w:sz w:val="20"/>
          <w:szCs w:val="20"/>
          <w:lang w:eastAsia="x-none"/>
        </w:rPr>
        <w:t>8</w:t>
      </w:r>
      <w:r w:rsidRPr="002B7D2B">
        <w:rPr>
          <w:sz w:val="20"/>
          <w:szCs w:val="20"/>
          <w:lang w:eastAsia="x-none"/>
        </w:rPr>
        <w:t xml:space="preserve"> 1</w:t>
      </w:r>
      <w:r>
        <w:rPr>
          <w:sz w:val="20"/>
          <w:szCs w:val="20"/>
          <w:lang w:eastAsia="x-none"/>
        </w:rPr>
        <w:t>20</w:t>
      </w:r>
      <w:r w:rsidRPr="002B7D2B">
        <w:rPr>
          <w:sz w:val="20"/>
          <w:szCs w:val="20"/>
          <w:lang w:eastAsia="x-none"/>
        </w:rPr>
        <w:t> 000,00zł (opłacony w całości).</w:t>
      </w:r>
    </w:p>
    <w:p w14:paraId="62805F8A" w14:textId="77777777" w:rsidR="000A2DCC" w:rsidRPr="002B7D2B" w:rsidRDefault="000A2DCC" w:rsidP="000A2DCC">
      <w:pPr>
        <w:ind w:left="-567" w:right="-567"/>
        <w:rPr>
          <w:sz w:val="20"/>
          <w:szCs w:val="20"/>
        </w:rPr>
      </w:pPr>
    </w:p>
    <w:p w14:paraId="71DE15E9" w14:textId="77777777" w:rsidR="000A2DCC" w:rsidRPr="002B7D2B" w:rsidRDefault="000A2DCC" w:rsidP="000A2DCC">
      <w:pPr>
        <w:ind w:left="-567" w:right="-567"/>
        <w:rPr>
          <w:sz w:val="20"/>
          <w:szCs w:val="20"/>
        </w:rPr>
      </w:pPr>
      <w:r w:rsidRPr="002B7D2B">
        <w:rPr>
          <w:sz w:val="20"/>
          <w:szCs w:val="20"/>
        </w:rPr>
        <w:t>reprezentowaną przez:</w:t>
      </w:r>
    </w:p>
    <w:p w14:paraId="6FFB713F" w14:textId="77777777" w:rsidR="000A2DCC" w:rsidRPr="002B7D2B" w:rsidRDefault="000A2DCC" w:rsidP="000A2DCC">
      <w:pPr>
        <w:ind w:left="-567" w:right="-567"/>
        <w:rPr>
          <w:sz w:val="20"/>
          <w:szCs w:val="20"/>
        </w:rPr>
      </w:pPr>
    </w:p>
    <w:p w14:paraId="1C34636B" w14:textId="77777777" w:rsidR="000A2DCC" w:rsidRPr="002B7D2B" w:rsidRDefault="000A2DCC" w:rsidP="000A2DCC">
      <w:pPr>
        <w:ind w:left="-567" w:right="-567"/>
        <w:jc w:val="center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 xml:space="preserve">    Prezesa Zarządu – Janusza Kazimierczaka</w:t>
      </w:r>
    </w:p>
    <w:p w14:paraId="20D6B825" w14:textId="77777777" w:rsidR="000A2DCC" w:rsidRPr="002B7D2B" w:rsidRDefault="000A2DCC" w:rsidP="000A2DCC">
      <w:pPr>
        <w:tabs>
          <w:tab w:val="left" w:pos="708"/>
          <w:tab w:val="center" w:pos="4536"/>
          <w:tab w:val="right" w:pos="9072"/>
        </w:tabs>
        <w:ind w:left="-567" w:right="-567"/>
        <w:rPr>
          <w:b/>
          <w:bCs/>
          <w:sz w:val="20"/>
          <w:szCs w:val="20"/>
          <w:lang w:val="x-none" w:eastAsia="x-none"/>
        </w:rPr>
      </w:pPr>
      <w:r w:rsidRPr="002B7D2B">
        <w:rPr>
          <w:b/>
          <w:bCs/>
          <w:sz w:val="20"/>
          <w:szCs w:val="20"/>
          <w:lang w:val="x-none" w:eastAsia="x-none"/>
        </w:rPr>
        <w:t xml:space="preserve">                          </w:t>
      </w:r>
    </w:p>
    <w:p w14:paraId="686326BA" w14:textId="77777777" w:rsidR="000A2DCC" w:rsidRPr="002B7D2B" w:rsidRDefault="000A2DCC" w:rsidP="000A2DCC">
      <w:pPr>
        <w:tabs>
          <w:tab w:val="left" w:pos="708"/>
          <w:tab w:val="center" w:pos="4536"/>
          <w:tab w:val="right" w:pos="9072"/>
        </w:tabs>
        <w:ind w:left="-567" w:right="-567"/>
        <w:rPr>
          <w:b/>
          <w:bCs/>
          <w:sz w:val="20"/>
          <w:szCs w:val="20"/>
          <w:lang w:val="x-none" w:eastAsia="x-none"/>
        </w:rPr>
      </w:pPr>
      <w:r w:rsidRPr="002B7D2B">
        <w:rPr>
          <w:sz w:val="20"/>
          <w:szCs w:val="20"/>
          <w:lang w:val="x-none" w:eastAsia="x-none"/>
        </w:rPr>
        <w:t>zwan</w:t>
      </w:r>
      <w:r w:rsidRPr="002B7D2B">
        <w:rPr>
          <w:sz w:val="20"/>
          <w:szCs w:val="20"/>
          <w:lang w:eastAsia="x-none"/>
        </w:rPr>
        <w:t>ą</w:t>
      </w:r>
      <w:r w:rsidRPr="002B7D2B">
        <w:rPr>
          <w:sz w:val="20"/>
          <w:szCs w:val="20"/>
          <w:lang w:val="x-none" w:eastAsia="x-none"/>
        </w:rPr>
        <w:t xml:space="preserve"> w dalszej części umowy </w:t>
      </w:r>
      <w:r w:rsidRPr="002B7D2B">
        <w:rPr>
          <w:b/>
          <w:bCs/>
          <w:sz w:val="20"/>
          <w:szCs w:val="20"/>
          <w:lang w:val="x-none" w:eastAsia="x-none"/>
        </w:rPr>
        <w:t>Zamawiającym</w:t>
      </w:r>
    </w:p>
    <w:p w14:paraId="3ED18BC1" w14:textId="77777777" w:rsidR="000A2DCC" w:rsidRPr="002B7D2B" w:rsidRDefault="000A2DCC" w:rsidP="000A2DCC">
      <w:pPr>
        <w:ind w:left="-567" w:right="-567"/>
        <w:rPr>
          <w:sz w:val="20"/>
          <w:szCs w:val="20"/>
        </w:rPr>
      </w:pPr>
    </w:p>
    <w:p w14:paraId="07EB5152" w14:textId="77777777" w:rsidR="000A2DCC" w:rsidRPr="002B7D2B" w:rsidRDefault="000A2DCC" w:rsidP="000A2DCC">
      <w:pPr>
        <w:tabs>
          <w:tab w:val="left" w:pos="851"/>
        </w:tabs>
        <w:spacing w:line="360" w:lineRule="auto"/>
        <w:ind w:left="-567" w:right="-567"/>
        <w:rPr>
          <w:sz w:val="20"/>
          <w:szCs w:val="20"/>
        </w:rPr>
      </w:pPr>
      <w:r w:rsidRPr="002B7D2B">
        <w:rPr>
          <w:sz w:val="20"/>
          <w:szCs w:val="20"/>
        </w:rPr>
        <w:t>a:</w:t>
      </w:r>
    </w:p>
    <w:p w14:paraId="699B60F9" w14:textId="77777777" w:rsidR="000A2DCC" w:rsidRPr="002B7D2B" w:rsidRDefault="000A2DCC" w:rsidP="000A2DCC">
      <w:pPr>
        <w:tabs>
          <w:tab w:val="left" w:pos="851"/>
        </w:tabs>
        <w:spacing w:line="360" w:lineRule="auto"/>
        <w:ind w:left="-567" w:right="-567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( w przypadku osób fizycznych )</w:t>
      </w:r>
    </w:p>
    <w:p w14:paraId="08E4146A" w14:textId="77777777" w:rsidR="000A2DCC" w:rsidRPr="002B7D2B" w:rsidRDefault="000A2DCC" w:rsidP="000A2DCC">
      <w:pPr>
        <w:tabs>
          <w:tab w:val="left" w:pos="851"/>
        </w:tabs>
        <w:ind w:left="-567" w:right="-567"/>
        <w:rPr>
          <w:sz w:val="20"/>
          <w:szCs w:val="20"/>
        </w:rPr>
      </w:pPr>
      <w:r w:rsidRPr="002B7D2B">
        <w:rPr>
          <w:sz w:val="20"/>
          <w:szCs w:val="20"/>
        </w:rPr>
        <w:t xml:space="preserve">  ....................................................................................................................................................</w:t>
      </w:r>
    </w:p>
    <w:p w14:paraId="30EFE5D3" w14:textId="77777777" w:rsidR="000A2DCC" w:rsidRPr="002B7D2B" w:rsidRDefault="000A2DCC" w:rsidP="000A2DCC">
      <w:pPr>
        <w:tabs>
          <w:tab w:val="left" w:pos="851"/>
        </w:tabs>
        <w:spacing w:line="360" w:lineRule="auto"/>
        <w:ind w:left="-567" w:right="-567"/>
        <w:jc w:val="center"/>
        <w:rPr>
          <w:sz w:val="20"/>
          <w:szCs w:val="20"/>
          <w:vertAlign w:val="superscript"/>
        </w:rPr>
      </w:pPr>
      <w:r w:rsidRPr="002B7D2B">
        <w:rPr>
          <w:sz w:val="20"/>
          <w:szCs w:val="20"/>
          <w:vertAlign w:val="superscript"/>
        </w:rPr>
        <w:t xml:space="preserve"> imię i  nazwisko  właściciela   nazwa   firmy  i  jej  adres  oraz  adres  do  doręczeń</w:t>
      </w:r>
    </w:p>
    <w:p w14:paraId="7E5095C8" w14:textId="77777777" w:rsidR="000A2DCC" w:rsidRPr="002B7D2B" w:rsidRDefault="000A2DCC" w:rsidP="000A2DCC">
      <w:pPr>
        <w:tabs>
          <w:tab w:val="left" w:pos="851"/>
        </w:tabs>
        <w:spacing w:line="360" w:lineRule="auto"/>
        <w:ind w:left="-567" w:right="-567"/>
        <w:rPr>
          <w:sz w:val="20"/>
          <w:szCs w:val="20"/>
        </w:rPr>
      </w:pPr>
      <w:r w:rsidRPr="002B7D2B">
        <w:rPr>
          <w:sz w:val="20"/>
          <w:szCs w:val="20"/>
          <w:vertAlign w:val="superscript"/>
        </w:rPr>
        <w:t>wpisanym do ewidencji działalności gospodarczej ......................................pod nr.....................</w:t>
      </w:r>
    </w:p>
    <w:p w14:paraId="748F1A75" w14:textId="77777777" w:rsidR="000A2DCC" w:rsidRPr="002B7D2B" w:rsidRDefault="000A2DCC" w:rsidP="000A2DCC">
      <w:pPr>
        <w:tabs>
          <w:tab w:val="left" w:pos="0"/>
        </w:tabs>
        <w:ind w:left="-567" w:right="-567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>NIP:..........................</w:t>
      </w:r>
    </w:p>
    <w:p w14:paraId="30F6DDA3" w14:textId="77777777" w:rsidR="000A2DCC" w:rsidRPr="002B7D2B" w:rsidRDefault="000A2DCC" w:rsidP="000A2DCC">
      <w:pPr>
        <w:tabs>
          <w:tab w:val="left" w:pos="0"/>
        </w:tabs>
        <w:ind w:left="-567" w:right="-567"/>
        <w:rPr>
          <w:sz w:val="20"/>
          <w:szCs w:val="20"/>
        </w:rPr>
      </w:pPr>
      <w:r w:rsidRPr="002B7D2B">
        <w:rPr>
          <w:b/>
          <w:bCs/>
          <w:sz w:val="20"/>
          <w:szCs w:val="20"/>
        </w:rPr>
        <w:t>REGON:...................</w:t>
      </w:r>
    </w:p>
    <w:p w14:paraId="09A175AF" w14:textId="77777777" w:rsidR="000A2DCC" w:rsidRPr="002B7D2B" w:rsidRDefault="000A2DCC" w:rsidP="000A2DCC">
      <w:pPr>
        <w:tabs>
          <w:tab w:val="left" w:pos="851"/>
        </w:tabs>
        <w:spacing w:line="360" w:lineRule="auto"/>
        <w:ind w:left="-567" w:right="-567"/>
        <w:jc w:val="center"/>
        <w:rPr>
          <w:sz w:val="20"/>
          <w:szCs w:val="20"/>
        </w:rPr>
      </w:pPr>
      <w:r w:rsidRPr="002B7D2B">
        <w:rPr>
          <w:b/>
          <w:sz w:val="20"/>
          <w:szCs w:val="20"/>
        </w:rPr>
        <w:t>(w przypadku spółki prawa handlowego)</w:t>
      </w:r>
    </w:p>
    <w:p w14:paraId="122C6849" w14:textId="77777777" w:rsidR="000A2DCC" w:rsidRPr="002B7D2B" w:rsidRDefault="000A2DCC" w:rsidP="000A2DCC">
      <w:pPr>
        <w:tabs>
          <w:tab w:val="left" w:pos="851"/>
        </w:tabs>
        <w:ind w:left="-567" w:right="-567"/>
        <w:rPr>
          <w:sz w:val="20"/>
          <w:szCs w:val="20"/>
        </w:rPr>
      </w:pPr>
      <w:r w:rsidRPr="002B7D2B"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14:paraId="4CA9645A" w14:textId="77777777" w:rsidR="000A2DCC" w:rsidRPr="002B7D2B" w:rsidRDefault="000A2DCC" w:rsidP="000A2DCC">
      <w:pPr>
        <w:tabs>
          <w:tab w:val="left" w:pos="851"/>
        </w:tabs>
        <w:ind w:left="-567" w:right="-567"/>
        <w:jc w:val="center"/>
        <w:rPr>
          <w:sz w:val="20"/>
          <w:szCs w:val="20"/>
          <w:vertAlign w:val="superscript"/>
        </w:rPr>
      </w:pPr>
      <w:r w:rsidRPr="002B7D2B">
        <w:rPr>
          <w:sz w:val="20"/>
          <w:szCs w:val="20"/>
          <w:vertAlign w:val="superscript"/>
        </w:rPr>
        <w:t>nazwa  firmy, jej siedziba, KRS,  nr  rejestru, imiona  i  nazwiska członków Zarządu,</w:t>
      </w:r>
    </w:p>
    <w:p w14:paraId="197BB481" w14:textId="77777777" w:rsidR="000A2DCC" w:rsidRPr="002B7D2B" w:rsidRDefault="000A2DCC" w:rsidP="000A2DCC">
      <w:pPr>
        <w:tabs>
          <w:tab w:val="left" w:pos="851"/>
        </w:tabs>
        <w:spacing w:line="360" w:lineRule="auto"/>
        <w:ind w:left="-567" w:right="-567"/>
        <w:jc w:val="center"/>
        <w:rPr>
          <w:sz w:val="20"/>
          <w:szCs w:val="20"/>
          <w:vertAlign w:val="superscript"/>
        </w:rPr>
      </w:pPr>
      <w:r w:rsidRPr="002B7D2B">
        <w:rPr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39C86A3E" w14:textId="77777777" w:rsidR="000A2DCC" w:rsidRPr="002B7D2B" w:rsidRDefault="000A2DCC" w:rsidP="000A2DCC">
      <w:pPr>
        <w:tabs>
          <w:tab w:val="left" w:pos="851"/>
        </w:tabs>
        <w:ind w:left="-567" w:right="-567"/>
        <w:rPr>
          <w:sz w:val="20"/>
          <w:szCs w:val="20"/>
        </w:rPr>
      </w:pPr>
      <w:r w:rsidRPr="002B7D2B">
        <w:rPr>
          <w:sz w:val="20"/>
          <w:szCs w:val="20"/>
        </w:rPr>
        <w:t xml:space="preserve">reprezentowanym  przez :  </w:t>
      </w:r>
    </w:p>
    <w:p w14:paraId="58A09AE6" w14:textId="77777777" w:rsidR="000A2DCC" w:rsidRPr="002B7D2B" w:rsidRDefault="000A2DCC" w:rsidP="000A2DCC">
      <w:pPr>
        <w:tabs>
          <w:tab w:val="left" w:pos="851"/>
        </w:tabs>
        <w:ind w:left="-567" w:right="-567"/>
        <w:jc w:val="center"/>
        <w:rPr>
          <w:sz w:val="20"/>
          <w:szCs w:val="20"/>
        </w:rPr>
      </w:pPr>
      <w:r w:rsidRPr="002B7D2B">
        <w:rPr>
          <w:sz w:val="20"/>
          <w:szCs w:val="20"/>
        </w:rPr>
        <w:t>................................................................................................................</w:t>
      </w:r>
    </w:p>
    <w:p w14:paraId="2463433F" w14:textId="77777777" w:rsidR="000A2DCC" w:rsidRPr="002B7D2B" w:rsidRDefault="000A2DCC" w:rsidP="000A2DCC">
      <w:pPr>
        <w:tabs>
          <w:tab w:val="left" w:pos="851"/>
        </w:tabs>
        <w:ind w:left="-567" w:right="-567"/>
        <w:rPr>
          <w:sz w:val="20"/>
          <w:szCs w:val="20"/>
          <w:vertAlign w:val="superscript"/>
        </w:rPr>
      </w:pPr>
      <w:r w:rsidRPr="002B7D2B">
        <w:rPr>
          <w:sz w:val="20"/>
          <w:szCs w:val="20"/>
          <w:vertAlign w:val="superscript"/>
        </w:rPr>
        <w:t xml:space="preserve">  imię  i  nazwisko  osoby  reprezentującej  firmę </w:t>
      </w:r>
    </w:p>
    <w:p w14:paraId="0F178BA0" w14:textId="77777777" w:rsidR="000A2DCC" w:rsidRPr="002B7D2B" w:rsidRDefault="000A2DCC" w:rsidP="000A2DCC">
      <w:pPr>
        <w:tabs>
          <w:tab w:val="left" w:pos="-360"/>
        </w:tabs>
        <w:spacing w:line="360" w:lineRule="auto"/>
        <w:ind w:left="-567" w:right="-567"/>
        <w:jc w:val="both"/>
        <w:rPr>
          <w:b/>
          <w:bCs/>
          <w:sz w:val="20"/>
          <w:szCs w:val="20"/>
        </w:rPr>
      </w:pPr>
    </w:p>
    <w:p w14:paraId="15543465" w14:textId="77777777" w:rsidR="000A2DCC" w:rsidRPr="002B7D2B" w:rsidRDefault="000A2DCC" w:rsidP="000A2DCC">
      <w:pPr>
        <w:tabs>
          <w:tab w:val="left" w:pos="-360"/>
        </w:tabs>
        <w:spacing w:line="360" w:lineRule="auto"/>
        <w:ind w:left="-567" w:right="-567"/>
        <w:jc w:val="both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>NIP:........................</w:t>
      </w:r>
    </w:p>
    <w:p w14:paraId="5A6AD42A" w14:textId="77777777" w:rsidR="000A2DCC" w:rsidRPr="002B7D2B" w:rsidRDefault="000A2DCC" w:rsidP="000A2DCC">
      <w:pPr>
        <w:tabs>
          <w:tab w:val="left" w:pos="-360"/>
        </w:tabs>
        <w:spacing w:line="360" w:lineRule="auto"/>
        <w:ind w:left="-567" w:right="-567"/>
        <w:jc w:val="both"/>
        <w:rPr>
          <w:b/>
          <w:bCs/>
          <w:sz w:val="20"/>
          <w:szCs w:val="20"/>
        </w:rPr>
      </w:pPr>
      <w:r w:rsidRPr="002B7D2B">
        <w:rPr>
          <w:b/>
          <w:bCs/>
          <w:sz w:val="20"/>
          <w:szCs w:val="20"/>
        </w:rPr>
        <w:t>REGON:.................</w:t>
      </w:r>
    </w:p>
    <w:p w14:paraId="4F5A486B" w14:textId="77777777" w:rsidR="000A2DCC" w:rsidRPr="002B7D2B" w:rsidRDefault="000A2DCC" w:rsidP="000A2DCC">
      <w:pPr>
        <w:tabs>
          <w:tab w:val="left" w:pos="142"/>
        </w:tabs>
        <w:spacing w:line="360" w:lineRule="auto"/>
        <w:ind w:left="-567" w:right="-567"/>
        <w:rPr>
          <w:sz w:val="20"/>
          <w:szCs w:val="20"/>
          <w:lang w:val="sq-AL"/>
        </w:rPr>
      </w:pPr>
      <w:r w:rsidRPr="002B7D2B">
        <w:rPr>
          <w:sz w:val="20"/>
          <w:szCs w:val="20"/>
          <w:lang w:val="sq-AL"/>
        </w:rPr>
        <w:t xml:space="preserve">zwanym w dalszej części umowy </w:t>
      </w:r>
      <w:r w:rsidRPr="002B7D2B">
        <w:rPr>
          <w:b/>
          <w:bCs/>
          <w:sz w:val="20"/>
          <w:szCs w:val="20"/>
          <w:lang w:val="sq-AL"/>
        </w:rPr>
        <w:t>Wykonawcą</w:t>
      </w:r>
      <w:r w:rsidRPr="002B7D2B">
        <w:rPr>
          <w:sz w:val="20"/>
          <w:szCs w:val="20"/>
          <w:lang w:val="sq-AL"/>
        </w:rPr>
        <w:t xml:space="preserve">, </w:t>
      </w:r>
    </w:p>
    <w:p w14:paraId="5598FFB2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3540" w:firstLine="708"/>
        <w:jc w:val="both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1</w:t>
      </w:r>
    </w:p>
    <w:p w14:paraId="69962CCC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3540" w:firstLine="708"/>
        <w:jc w:val="both"/>
        <w:rPr>
          <w:b/>
          <w:sz w:val="20"/>
          <w:szCs w:val="20"/>
        </w:rPr>
      </w:pPr>
    </w:p>
    <w:p w14:paraId="414185D8" w14:textId="79BC5780" w:rsidR="000A2DCC" w:rsidRPr="002B7D2B" w:rsidRDefault="000A2DCC" w:rsidP="000A2DCC">
      <w:pPr>
        <w:pStyle w:val="Akapitzlist"/>
        <w:numPr>
          <w:ilvl w:val="0"/>
          <w:numId w:val="2"/>
        </w:numPr>
        <w:ind w:left="-284" w:right="-567" w:hanging="283"/>
        <w:jc w:val="both"/>
        <w:rPr>
          <w:sz w:val="20"/>
          <w:szCs w:val="20"/>
        </w:rPr>
      </w:pPr>
      <w:r w:rsidRPr="002B7D2B">
        <w:rPr>
          <w:bCs/>
          <w:sz w:val="20"/>
          <w:szCs w:val="20"/>
        </w:rPr>
        <w:t xml:space="preserve">Przedmiotem zamówienia jest dostawa sprzętu </w:t>
      </w:r>
      <w:r>
        <w:rPr>
          <w:bCs/>
          <w:sz w:val="20"/>
          <w:szCs w:val="20"/>
        </w:rPr>
        <w:t>informatycznego</w:t>
      </w:r>
      <w:r w:rsidR="00A3546B">
        <w:rPr>
          <w:bCs/>
          <w:sz w:val="20"/>
          <w:szCs w:val="20"/>
        </w:rPr>
        <w:t xml:space="preserve"> wraz z zainstalowanym oprogramowaniem</w:t>
      </w:r>
      <w:r w:rsidRPr="002B7D2B">
        <w:rPr>
          <w:bCs/>
          <w:sz w:val="20"/>
          <w:szCs w:val="20"/>
        </w:rPr>
        <w:t xml:space="preserve"> dla Inwestycji Medycznych Łódzkiego Sp. z o.o.  tj.:……………………………………….. </w:t>
      </w:r>
      <w:r w:rsidRPr="002B7D2B">
        <w:rPr>
          <w:bCs/>
          <w:i/>
          <w:sz w:val="20"/>
          <w:szCs w:val="20"/>
        </w:rPr>
        <w:t>(</w:t>
      </w:r>
      <w:r w:rsidRPr="002B7D2B">
        <w:rPr>
          <w:i/>
          <w:sz w:val="20"/>
          <w:u w:val="single"/>
        </w:rPr>
        <w:t>Zapis zostanie doprecyzowany zgodnie ze złożoną ofertą).</w:t>
      </w:r>
    </w:p>
    <w:p w14:paraId="09B8935A" w14:textId="77777777" w:rsidR="000A2DCC" w:rsidRPr="002B7D2B" w:rsidRDefault="000A2DCC" w:rsidP="000A2DCC">
      <w:pPr>
        <w:pStyle w:val="Akapitzlist"/>
        <w:ind w:left="-284" w:right="-567"/>
        <w:jc w:val="both"/>
        <w:rPr>
          <w:sz w:val="20"/>
          <w:szCs w:val="20"/>
        </w:rPr>
      </w:pPr>
    </w:p>
    <w:p w14:paraId="08F99C0C" w14:textId="77777777" w:rsidR="000A2DCC" w:rsidRPr="004E08E2" w:rsidRDefault="000A2DCC" w:rsidP="000A2DCC">
      <w:pPr>
        <w:pStyle w:val="Akapitzlist"/>
        <w:numPr>
          <w:ilvl w:val="0"/>
          <w:numId w:val="2"/>
        </w:numPr>
        <w:ind w:left="-284" w:right="-567" w:hanging="283"/>
        <w:jc w:val="both"/>
        <w:rPr>
          <w:b/>
          <w:sz w:val="20"/>
          <w:szCs w:val="20"/>
        </w:rPr>
      </w:pPr>
      <w:r w:rsidRPr="002B7D2B">
        <w:rPr>
          <w:sz w:val="20"/>
          <w:szCs w:val="20"/>
        </w:rPr>
        <w:t xml:space="preserve">Zainstalowanie  i  uruchomienie   zaoferowanego  sprzętu  </w:t>
      </w:r>
      <w:r>
        <w:rPr>
          <w:sz w:val="20"/>
          <w:szCs w:val="20"/>
        </w:rPr>
        <w:t>informatycznego</w:t>
      </w:r>
      <w:r w:rsidRPr="002B7D2B">
        <w:rPr>
          <w:sz w:val="20"/>
          <w:szCs w:val="20"/>
        </w:rPr>
        <w:t xml:space="preserve"> będzie  miało  miejsce </w:t>
      </w:r>
      <w:r w:rsidRPr="002B7D2B">
        <w:rPr>
          <w:sz w:val="20"/>
        </w:rPr>
        <w:t>w</w:t>
      </w:r>
      <w:r>
        <w:rPr>
          <w:sz w:val="20"/>
        </w:rPr>
        <w:t>:</w:t>
      </w:r>
      <w:r w:rsidRPr="002B7D2B">
        <w:rPr>
          <w:sz w:val="20"/>
        </w:rPr>
        <w:t xml:space="preserve"> </w:t>
      </w:r>
    </w:p>
    <w:p w14:paraId="6AE41C3F" w14:textId="77777777" w:rsidR="000A2DCC" w:rsidRPr="004E08E2" w:rsidRDefault="000A2DCC" w:rsidP="000A2DCC">
      <w:pPr>
        <w:pStyle w:val="Akapitzlist"/>
        <w:rPr>
          <w:sz w:val="20"/>
        </w:rPr>
      </w:pPr>
    </w:p>
    <w:p w14:paraId="4C1C9D50" w14:textId="77777777" w:rsidR="000A2DCC" w:rsidRPr="004E08E2" w:rsidRDefault="000A2DCC" w:rsidP="000A2DCC">
      <w:pPr>
        <w:pStyle w:val="Akapitzlist"/>
        <w:numPr>
          <w:ilvl w:val="0"/>
          <w:numId w:val="12"/>
        </w:numPr>
        <w:ind w:right="-567"/>
        <w:jc w:val="both"/>
        <w:rPr>
          <w:sz w:val="20"/>
          <w:szCs w:val="20"/>
        </w:rPr>
      </w:pPr>
      <w:r w:rsidRPr="004E08E2">
        <w:rPr>
          <w:sz w:val="20"/>
        </w:rPr>
        <w:t xml:space="preserve">Wojewódzkim Wielospecjalistycznym Centrum Onkologii i Traumatologii im. M. Kopernika w Łodzi, ul. Pabianicka 62, 93-513 Łódź.,  </w:t>
      </w:r>
    </w:p>
    <w:p w14:paraId="00CBECCB" w14:textId="77777777" w:rsidR="000A2DCC" w:rsidRDefault="000A2DCC" w:rsidP="000A2DCC">
      <w:pPr>
        <w:pStyle w:val="Akapitzlist"/>
        <w:numPr>
          <w:ilvl w:val="0"/>
          <w:numId w:val="12"/>
        </w:numPr>
        <w:ind w:right="-567"/>
        <w:jc w:val="both"/>
        <w:rPr>
          <w:sz w:val="20"/>
          <w:szCs w:val="20"/>
        </w:rPr>
      </w:pPr>
      <w:r w:rsidRPr="004E08E2">
        <w:rPr>
          <w:sz w:val="20"/>
          <w:szCs w:val="20"/>
        </w:rPr>
        <w:t>Wojewódzkim Specjalistycznym Szpitalu im. M. Pirogowa w Łodzi.</w:t>
      </w:r>
    </w:p>
    <w:p w14:paraId="2A47DC59" w14:textId="77777777" w:rsidR="000A2DCC" w:rsidRPr="004E08E2" w:rsidRDefault="000A2DCC" w:rsidP="000A2DCC">
      <w:pPr>
        <w:pStyle w:val="Akapitzlist"/>
        <w:ind w:left="578" w:right="-567"/>
        <w:jc w:val="both"/>
        <w:rPr>
          <w:sz w:val="20"/>
          <w:szCs w:val="20"/>
        </w:rPr>
      </w:pPr>
    </w:p>
    <w:p w14:paraId="21DD0971" w14:textId="77777777" w:rsidR="000A2DCC" w:rsidRPr="002B7D2B" w:rsidRDefault="000A2DCC" w:rsidP="000A2DCC">
      <w:pPr>
        <w:pStyle w:val="Akapitzlist"/>
        <w:numPr>
          <w:ilvl w:val="0"/>
          <w:numId w:val="2"/>
        </w:numPr>
        <w:ind w:left="-284" w:right="-567" w:hanging="283"/>
        <w:jc w:val="both"/>
        <w:rPr>
          <w:b/>
          <w:i/>
          <w:sz w:val="20"/>
          <w:szCs w:val="20"/>
        </w:rPr>
      </w:pPr>
      <w:r w:rsidRPr="002B7D2B">
        <w:rPr>
          <w:sz w:val="20"/>
          <w:szCs w:val="20"/>
        </w:rPr>
        <w:t xml:space="preserve">Parametry techniczne ww. sprzętu </w:t>
      </w:r>
      <w:r>
        <w:rPr>
          <w:sz w:val="20"/>
          <w:szCs w:val="20"/>
        </w:rPr>
        <w:t>informatycznego</w:t>
      </w:r>
      <w:r w:rsidRPr="002B7D2B">
        <w:rPr>
          <w:sz w:val="20"/>
          <w:szCs w:val="20"/>
        </w:rPr>
        <w:t xml:space="preserve"> zostały określone w załączniku nr 1 do SIWZ (opis przedmiotu zamówienia w częściach ……………………………….), który stanowi integralną część umowy</w:t>
      </w:r>
      <w:r w:rsidRPr="002B7D2B">
        <w:rPr>
          <w:i/>
          <w:sz w:val="20"/>
          <w:szCs w:val="20"/>
        </w:rPr>
        <w:t>.(Zapis zostanie doprecyzowany zgodnie ze złożoną ofertą)</w:t>
      </w:r>
    </w:p>
    <w:p w14:paraId="37C0017D" w14:textId="77777777" w:rsidR="000A2DCC" w:rsidRPr="002B7D2B" w:rsidRDefault="000A2DCC" w:rsidP="000A2DCC">
      <w:pPr>
        <w:pStyle w:val="Akapitzlist"/>
        <w:rPr>
          <w:b/>
          <w:i/>
          <w:sz w:val="20"/>
          <w:szCs w:val="20"/>
        </w:rPr>
      </w:pPr>
    </w:p>
    <w:p w14:paraId="5C05FAE7" w14:textId="77777777" w:rsidR="000A2DCC" w:rsidRDefault="000A2DCC" w:rsidP="000A2DCC">
      <w:pPr>
        <w:pStyle w:val="Akapitzlist"/>
        <w:numPr>
          <w:ilvl w:val="0"/>
          <w:numId w:val="2"/>
        </w:numPr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Wykonawca oświadcza, że</w:t>
      </w:r>
      <w:r>
        <w:rPr>
          <w:sz w:val="20"/>
          <w:szCs w:val="20"/>
        </w:rPr>
        <w:t>:</w:t>
      </w:r>
      <w:r w:rsidRPr="002B7D2B">
        <w:rPr>
          <w:sz w:val="20"/>
          <w:szCs w:val="20"/>
        </w:rPr>
        <w:t xml:space="preserve"> </w:t>
      </w:r>
    </w:p>
    <w:p w14:paraId="6C775405" w14:textId="77777777" w:rsidR="000A2DCC" w:rsidRPr="004E08E2" w:rsidRDefault="000A2DCC" w:rsidP="000A2DCC">
      <w:pPr>
        <w:pStyle w:val="Akapitzlist"/>
        <w:rPr>
          <w:sz w:val="20"/>
          <w:szCs w:val="20"/>
        </w:rPr>
      </w:pPr>
    </w:p>
    <w:p w14:paraId="38DF376E" w14:textId="77777777" w:rsidR="000A2DCC" w:rsidRPr="004E08E2" w:rsidRDefault="000A2DCC" w:rsidP="000A2DCC">
      <w:pPr>
        <w:pStyle w:val="Akapitzlist"/>
        <w:numPr>
          <w:ilvl w:val="0"/>
          <w:numId w:val="13"/>
        </w:numPr>
        <w:ind w:right="-567"/>
        <w:jc w:val="both"/>
        <w:rPr>
          <w:sz w:val="20"/>
          <w:szCs w:val="20"/>
        </w:rPr>
      </w:pPr>
      <w:r w:rsidRPr="004E08E2">
        <w:rPr>
          <w:sz w:val="20"/>
          <w:szCs w:val="20"/>
        </w:rPr>
        <w:t xml:space="preserve">dostarczony sprzęt jest fabrycznie nowy, wyprodukowany w min. 2018 roku, nie powystawowy, nieregenerowany, kompletny i będzie gotowy do użytkowania bez żadnych dodatkowych zakupów, oraz że nie ma wad fizycznych i prawnych. </w:t>
      </w:r>
    </w:p>
    <w:p w14:paraId="665E5B4A" w14:textId="77777777" w:rsidR="000A2DCC" w:rsidRPr="004E08E2" w:rsidRDefault="000A2DCC" w:rsidP="000A2DCC">
      <w:pPr>
        <w:pStyle w:val="Akapitzlist"/>
        <w:numPr>
          <w:ilvl w:val="0"/>
          <w:numId w:val="13"/>
        </w:numPr>
        <w:ind w:right="-567"/>
        <w:jc w:val="both"/>
        <w:rPr>
          <w:sz w:val="20"/>
          <w:szCs w:val="20"/>
        </w:rPr>
      </w:pPr>
      <w:r w:rsidRPr="004E08E2">
        <w:rPr>
          <w:sz w:val="20"/>
          <w:szCs w:val="20"/>
        </w:rPr>
        <w:t>nie jest przedmiotem jakichkolwiek ograniczonych praw rzeczowych ustanowionych na rzecz osób trzecich, jak również nie jest przedmiotem jakichkolwiek postępowań sądowych, administracyjnych, czy też sądowo</w:t>
      </w:r>
      <w:r>
        <w:rPr>
          <w:sz w:val="20"/>
          <w:szCs w:val="20"/>
        </w:rPr>
        <w:t xml:space="preserve"> </w:t>
      </w:r>
      <w:r w:rsidRPr="004E08E2">
        <w:rPr>
          <w:sz w:val="20"/>
          <w:szCs w:val="20"/>
        </w:rPr>
        <w:t>administracyjnych, których konsekwencją mogłoby być ograniczenie, czy też wyłączenie prawa Wykonawcy do rozporządzania nim;</w:t>
      </w:r>
    </w:p>
    <w:p w14:paraId="4CE1080A" w14:textId="1A655C01" w:rsidR="000A2DCC" w:rsidRPr="004E08E2" w:rsidRDefault="000A2DCC" w:rsidP="000A2DCC">
      <w:pPr>
        <w:pStyle w:val="Akapitzlist"/>
        <w:numPr>
          <w:ilvl w:val="0"/>
          <w:numId w:val="13"/>
        </w:numPr>
        <w:ind w:right="-567"/>
        <w:jc w:val="both"/>
        <w:rPr>
          <w:sz w:val="20"/>
          <w:szCs w:val="20"/>
        </w:rPr>
      </w:pPr>
      <w:r w:rsidRPr="004E08E2">
        <w:rPr>
          <w:sz w:val="20"/>
          <w:szCs w:val="20"/>
        </w:rPr>
        <w:t>przekazany zostanie Zamawiającemu w stanie kompletnym, obejmującym w szczególności oryginalne opakowanie, a także instrukcję obsługi w języku polskim</w:t>
      </w:r>
      <w:r>
        <w:rPr>
          <w:sz w:val="20"/>
          <w:szCs w:val="20"/>
        </w:rPr>
        <w:t xml:space="preserve"> oraz dokumenty gwarancyjne</w:t>
      </w:r>
      <w:r w:rsidRPr="004E08E2">
        <w:rPr>
          <w:sz w:val="20"/>
          <w:szCs w:val="20"/>
        </w:rPr>
        <w:t>, umożliwiając</w:t>
      </w:r>
      <w:r w:rsidR="004F44C2">
        <w:rPr>
          <w:sz w:val="20"/>
          <w:szCs w:val="20"/>
        </w:rPr>
        <w:t>e</w:t>
      </w:r>
      <w:r w:rsidRPr="004E08E2">
        <w:rPr>
          <w:sz w:val="20"/>
          <w:szCs w:val="20"/>
        </w:rPr>
        <w:t xml:space="preserve"> korzystanie ze sprzętu, zgodnie z jego przeznaczeniem;</w:t>
      </w:r>
    </w:p>
    <w:p w14:paraId="6FFE3F85" w14:textId="77777777" w:rsidR="000A2DCC" w:rsidRPr="002B7D2B" w:rsidRDefault="000A2DCC" w:rsidP="000A2DCC">
      <w:pPr>
        <w:pStyle w:val="Akapitzlist"/>
        <w:rPr>
          <w:sz w:val="20"/>
          <w:szCs w:val="20"/>
        </w:rPr>
      </w:pPr>
    </w:p>
    <w:p w14:paraId="07D7D3FF" w14:textId="77777777" w:rsidR="000A2DCC" w:rsidRDefault="000A2DCC" w:rsidP="000A2DCC">
      <w:pPr>
        <w:pStyle w:val="Akapitzlist"/>
        <w:numPr>
          <w:ilvl w:val="0"/>
          <w:numId w:val="2"/>
        </w:numPr>
        <w:ind w:left="-284" w:right="-567" w:hanging="283"/>
        <w:jc w:val="both"/>
        <w:rPr>
          <w:sz w:val="20"/>
          <w:szCs w:val="20"/>
          <w:u w:val="single"/>
        </w:rPr>
      </w:pPr>
      <w:r w:rsidRPr="002B7D2B">
        <w:rPr>
          <w:sz w:val="20"/>
          <w:szCs w:val="20"/>
          <w:u w:val="single"/>
        </w:rPr>
        <w:t>Wykonawca zobowiązany jest do dostarczenia i instalacji przedmiotu zamówienia w okresie</w:t>
      </w:r>
      <w:r>
        <w:rPr>
          <w:sz w:val="20"/>
          <w:szCs w:val="20"/>
          <w:u w:val="single"/>
        </w:rPr>
        <w:t>:</w:t>
      </w:r>
    </w:p>
    <w:p w14:paraId="7DEC88B8" w14:textId="77777777" w:rsidR="000A2DCC" w:rsidRPr="002E330B" w:rsidRDefault="000A2DCC" w:rsidP="000A2DCC">
      <w:pPr>
        <w:pStyle w:val="Akapitzlist"/>
        <w:rPr>
          <w:sz w:val="20"/>
        </w:rPr>
      </w:pPr>
    </w:p>
    <w:p w14:paraId="7645E5B0" w14:textId="77777777" w:rsidR="000A2DCC" w:rsidRPr="002E330B" w:rsidRDefault="000A2DCC" w:rsidP="000A2DCC">
      <w:pPr>
        <w:pStyle w:val="Tekstpodstawowy"/>
        <w:numPr>
          <w:ilvl w:val="0"/>
          <w:numId w:val="10"/>
        </w:numPr>
        <w:ind w:right="-568"/>
        <w:jc w:val="left"/>
        <w:rPr>
          <w:rFonts w:ascii="Times New Roman" w:hAnsi="Times New Roman"/>
          <w:b w:val="0"/>
          <w:sz w:val="20"/>
        </w:rPr>
      </w:pPr>
      <w:r w:rsidRPr="002E330B">
        <w:rPr>
          <w:rFonts w:ascii="Times New Roman" w:hAnsi="Times New Roman"/>
          <w:b w:val="0"/>
          <w:sz w:val="20"/>
        </w:rPr>
        <w:t xml:space="preserve">Wojewódzki Specjalistyczny Szpital im. M. Pirogowa w Łodzi </w:t>
      </w:r>
      <w:r w:rsidR="004F44C2">
        <w:rPr>
          <w:rFonts w:ascii="Times New Roman" w:hAnsi="Times New Roman"/>
          <w:b w:val="0"/>
          <w:sz w:val="20"/>
        </w:rPr>
        <w:t xml:space="preserve">- </w:t>
      </w:r>
      <w:r w:rsidRPr="002E330B">
        <w:rPr>
          <w:rFonts w:ascii="Times New Roman" w:hAnsi="Times New Roman"/>
          <w:b w:val="0"/>
          <w:sz w:val="20"/>
        </w:rPr>
        <w:t xml:space="preserve">2 tygodnie od pisemnego wezwania Zamawiającego. </w:t>
      </w:r>
    </w:p>
    <w:p w14:paraId="72899209" w14:textId="77777777" w:rsidR="000A2DCC" w:rsidRPr="002E330B" w:rsidRDefault="000A2DCC" w:rsidP="000A2DCC">
      <w:pPr>
        <w:pStyle w:val="Tekstpodstawowy"/>
        <w:numPr>
          <w:ilvl w:val="0"/>
          <w:numId w:val="10"/>
        </w:numPr>
        <w:ind w:right="-568"/>
        <w:jc w:val="left"/>
        <w:rPr>
          <w:rFonts w:ascii="Times New Roman" w:hAnsi="Times New Roman"/>
          <w:b w:val="0"/>
          <w:sz w:val="20"/>
        </w:rPr>
      </w:pPr>
      <w:r w:rsidRPr="002E330B">
        <w:rPr>
          <w:rFonts w:ascii="Times New Roman" w:hAnsi="Times New Roman"/>
          <w:b w:val="0"/>
          <w:sz w:val="20"/>
        </w:rPr>
        <w:t>Wojewódzkie Wielospecjalistyczne Centrum Onkologii i Traumatologii im. M. Kopernika w Łodzi:</w:t>
      </w:r>
    </w:p>
    <w:p w14:paraId="22B46246" w14:textId="77777777" w:rsidR="000A2DCC" w:rsidRPr="002E330B" w:rsidRDefault="000A2DCC" w:rsidP="000A2DCC">
      <w:pPr>
        <w:pStyle w:val="Tekstpodstawowy"/>
        <w:numPr>
          <w:ilvl w:val="0"/>
          <w:numId w:val="11"/>
        </w:numPr>
        <w:ind w:right="-568"/>
        <w:jc w:val="left"/>
        <w:rPr>
          <w:rFonts w:ascii="Times New Roman" w:hAnsi="Times New Roman"/>
          <w:b w:val="0"/>
          <w:sz w:val="20"/>
          <w:u w:val="single"/>
        </w:rPr>
      </w:pPr>
      <w:r w:rsidRPr="002E330B">
        <w:rPr>
          <w:rFonts w:ascii="Times New Roman" w:hAnsi="Times New Roman"/>
          <w:b w:val="0"/>
          <w:sz w:val="20"/>
          <w:u w:val="single"/>
        </w:rPr>
        <w:t>oddział Kardiologiczny</w:t>
      </w:r>
      <w:r w:rsidR="004F44C2">
        <w:rPr>
          <w:rFonts w:ascii="Times New Roman" w:hAnsi="Times New Roman"/>
          <w:b w:val="0"/>
          <w:sz w:val="20"/>
          <w:u w:val="single"/>
        </w:rPr>
        <w:t xml:space="preserve"> -</w:t>
      </w:r>
      <w:r w:rsidRPr="002E330B">
        <w:rPr>
          <w:rFonts w:ascii="Times New Roman" w:hAnsi="Times New Roman"/>
          <w:b w:val="0"/>
          <w:sz w:val="20"/>
          <w:u w:val="single"/>
        </w:rPr>
        <w:t xml:space="preserve"> 2 tygodnie od podpisania umowy (6 szt. komputerów, 4 szt. urządzeń wielofunkcyjnych),</w:t>
      </w:r>
    </w:p>
    <w:p w14:paraId="7D2AECC5" w14:textId="77777777" w:rsidR="000A2DCC" w:rsidRPr="002E330B" w:rsidRDefault="000A2DCC" w:rsidP="000A2DCC">
      <w:pPr>
        <w:pStyle w:val="Tekstpodstawowy"/>
        <w:numPr>
          <w:ilvl w:val="0"/>
          <w:numId w:val="11"/>
        </w:numPr>
        <w:ind w:right="-568"/>
        <w:jc w:val="left"/>
        <w:rPr>
          <w:rFonts w:ascii="Times New Roman" w:hAnsi="Times New Roman"/>
          <w:b w:val="0"/>
          <w:sz w:val="20"/>
        </w:rPr>
      </w:pPr>
      <w:r w:rsidRPr="002E330B">
        <w:rPr>
          <w:rFonts w:ascii="Times New Roman" w:hAnsi="Times New Roman"/>
          <w:b w:val="0"/>
          <w:sz w:val="20"/>
        </w:rPr>
        <w:t>oddział Wewnętrzny</w:t>
      </w:r>
      <w:r w:rsidR="004F44C2">
        <w:rPr>
          <w:rFonts w:ascii="Times New Roman" w:hAnsi="Times New Roman"/>
          <w:b w:val="0"/>
          <w:sz w:val="20"/>
        </w:rPr>
        <w:t xml:space="preserve"> -</w:t>
      </w:r>
      <w:r w:rsidRPr="002E330B">
        <w:rPr>
          <w:rFonts w:ascii="Times New Roman" w:hAnsi="Times New Roman"/>
          <w:b w:val="0"/>
          <w:sz w:val="20"/>
        </w:rPr>
        <w:t xml:space="preserve"> 2 tygodnie od pisemnego wezwania Zamawiającego (6 szt. komputerów, </w:t>
      </w:r>
      <w:r w:rsidRPr="002E330B">
        <w:rPr>
          <w:rFonts w:ascii="Times New Roman" w:hAnsi="Times New Roman"/>
          <w:b w:val="0"/>
          <w:sz w:val="20"/>
        </w:rPr>
        <w:br/>
        <w:t>4 szt. urządzeń wielofunkcyjnych),</w:t>
      </w:r>
    </w:p>
    <w:p w14:paraId="72CA3D7F" w14:textId="77777777" w:rsidR="000A2DCC" w:rsidRPr="002E330B" w:rsidRDefault="000A2DCC" w:rsidP="000A2DCC">
      <w:pPr>
        <w:pStyle w:val="Tekstpodstawowy"/>
        <w:numPr>
          <w:ilvl w:val="0"/>
          <w:numId w:val="11"/>
        </w:numPr>
        <w:ind w:right="-568"/>
        <w:jc w:val="left"/>
        <w:rPr>
          <w:rFonts w:ascii="Times New Roman" w:hAnsi="Times New Roman"/>
          <w:b w:val="0"/>
          <w:sz w:val="20"/>
        </w:rPr>
      </w:pPr>
      <w:r w:rsidRPr="002E330B">
        <w:rPr>
          <w:rFonts w:ascii="Times New Roman" w:hAnsi="Times New Roman"/>
          <w:b w:val="0"/>
          <w:sz w:val="20"/>
        </w:rPr>
        <w:t xml:space="preserve">oddział Neurologiczny </w:t>
      </w:r>
      <w:r w:rsidR="004F44C2">
        <w:rPr>
          <w:rFonts w:ascii="Times New Roman" w:hAnsi="Times New Roman"/>
          <w:b w:val="0"/>
          <w:sz w:val="20"/>
        </w:rPr>
        <w:t xml:space="preserve">- </w:t>
      </w:r>
      <w:r w:rsidRPr="002E330B">
        <w:rPr>
          <w:rFonts w:ascii="Times New Roman" w:hAnsi="Times New Roman"/>
          <w:b w:val="0"/>
          <w:sz w:val="20"/>
        </w:rPr>
        <w:t xml:space="preserve">2 tygodnie od pisemnego wezwania Zamawiającego (6 szt. komputerów, </w:t>
      </w:r>
      <w:r w:rsidRPr="002E330B">
        <w:rPr>
          <w:rFonts w:ascii="Times New Roman" w:hAnsi="Times New Roman"/>
          <w:b w:val="0"/>
          <w:sz w:val="20"/>
        </w:rPr>
        <w:br/>
        <w:t>2 szt. urządzeń wielofunkcyjnych),</w:t>
      </w:r>
    </w:p>
    <w:p w14:paraId="53A61BC2" w14:textId="77777777" w:rsidR="000A2DCC" w:rsidRPr="002E330B" w:rsidRDefault="000A2DCC" w:rsidP="000A2DCC">
      <w:pPr>
        <w:pStyle w:val="Tekstpodstawowy"/>
        <w:numPr>
          <w:ilvl w:val="0"/>
          <w:numId w:val="11"/>
        </w:numPr>
        <w:ind w:right="-568"/>
        <w:jc w:val="left"/>
        <w:rPr>
          <w:rFonts w:ascii="Times New Roman" w:hAnsi="Times New Roman"/>
          <w:b w:val="0"/>
          <w:sz w:val="20"/>
        </w:rPr>
      </w:pPr>
      <w:r w:rsidRPr="002E330B">
        <w:rPr>
          <w:rFonts w:ascii="Times New Roman" w:hAnsi="Times New Roman"/>
          <w:b w:val="0"/>
          <w:sz w:val="20"/>
        </w:rPr>
        <w:t>oddział Udarowy z Wczesną Rehabilitacją Neurologiczną</w:t>
      </w:r>
      <w:r w:rsidR="004F44C2">
        <w:rPr>
          <w:rFonts w:ascii="Times New Roman" w:hAnsi="Times New Roman"/>
          <w:b w:val="0"/>
          <w:sz w:val="20"/>
        </w:rPr>
        <w:t xml:space="preserve"> -</w:t>
      </w:r>
      <w:r w:rsidRPr="002E330B">
        <w:rPr>
          <w:rFonts w:ascii="Times New Roman" w:hAnsi="Times New Roman"/>
          <w:b w:val="0"/>
          <w:sz w:val="20"/>
        </w:rPr>
        <w:t xml:space="preserve"> 2 tygodnie od pisemnego wezwania Zamawiającego (10 szt. komputerów, 4 szt. urządzeń wielofunkcyjnych),</w:t>
      </w:r>
    </w:p>
    <w:p w14:paraId="2683CD9A" w14:textId="77777777" w:rsidR="000A2DCC" w:rsidRPr="002E330B" w:rsidRDefault="000A2DCC" w:rsidP="000A2DCC">
      <w:pPr>
        <w:pStyle w:val="Tekstpodstawowy"/>
        <w:ind w:right="-568"/>
        <w:jc w:val="left"/>
        <w:rPr>
          <w:rFonts w:ascii="Times New Roman" w:hAnsi="Times New Roman"/>
          <w:b w:val="0"/>
          <w:sz w:val="20"/>
        </w:rPr>
      </w:pPr>
      <w:r w:rsidRPr="002E330B">
        <w:rPr>
          <w:rFonts w:ascii="Times New Roman" w:hAnsi="Times New Roman"/>
          <w:b w:val="0"/>
          <w:sz w:val="20"/>
        </w:rPr>
        <w:t xml:space="preserve">zachowując wszelkie środki ostrożności, w szczególności w zakresie instalacji sprzętu. </w:t>
      </w:r>
    </w:p>
    <w:p w14:paraId="2973448B" w14:textId="77777777" w:rsidR="000A2DCC" w:rsidRPr="002B7D2B" w:rsidRDefault="000A2DCC" w:rsidP="000A2DCC">
      <w:pPr>
        <w:pStyle w:val="Akapitzlist"/>
        <w:rPr>
          <w:sz w:val="20"/>
          <w:szCs w:val="20"/>
          <w:u w:val="single"/>
        </w:rPr>
      </w:pPr>
    </w:p>
    <w:p w14:paraId="461959CB" w14:textId="77777777" w:rsidR="000A2DCC" w:rsidRPr="00521BB0" w:rsidRDefault="000A2DCC" w:rsidP="000A2DCC">
      <w:pPr>
        <w:pStyle w:val="Akapitzlist"/>
        <w:numPr>
          <w:ilvl w:val="0"/>
          <w:numId w:val="2"/>
        </w:numPr>
        <w:ind w:left="-284" w:right="-567" w:hanging="283"/>
        <w:jc w:val="both"/>
        <w:rPr>
          <w:sz w:val="20"/>
          <w:szCs w:val="20"/>
          <w:u w:val="single"/>
        </w:rPr>
      </w:pPr>
      <w:r w:rsidRPr="002B7D2B">
        <w:rPr>
          <w:sz w:val="20"/>
          <w:szCs w:val="20"/>
        </w:rPr>
        <w:t xml:space="preserve">W przypadku wystąpienia uszkodzeń pomieszczeń, w których sprzęt </w:t>
      </w:r>
      <w:r>
        <w:rPr>
          <w:sz w:val="20"/>
          <w:szCs w:val="20"/>
        </w:rPr>
        <w:t>informatyczny</w:t>
      </w:r>
      <w:r w:rsidRPr="002B7D2B">
        <w:rPr>
          <w:sz w:val="20"/>
          <w:szCs w:val="20"/>
        </w:rPr>
        <w:t xml:space="preserve"> jest instalowany, z przyczyn, za które Wykonawca ponosi odpowiedzialność, Wykonawca zobowiązany jest do przywrócenia stanu pierwotnego na koszt własny w terminie 3 dni roboczych od dnia zgłoszenia.</w:t>
      </w:r>
      <w:r w:rsidRPr="002B7D2B">
        <w:rPr>
          <w:rFonts w:eastAsia="Calibri"/>
          <w:bCs/>
          <w:sz w:val="20"/>
          <w:szCs w:val="20"/>
          <w:lang w:eastAsia="en-US"/>
        </w:rPr>
        <w:t xml:space="preserve"> Wykonawca jako profesjonalista zobowiązuje się wykonać wszelkie prace instalacyjne na wysokim poziomie, zgodnie z obowiązującymi przepisami prawa i normami.</w:t>
      </w:r>
    </w:p>
    <w:p w14:paraId="55969DA8" w14:textId="77777777" w:rsidR="000A2DCC" w:rsidRPr="00F53A11" w:rsidRDefault="000A2DCC" w:rsidP="000A2DCC">
      <w:pPr>
        <w:pStyle w:val="Akapitzlist"/>
        <w:numPr>
          <w:ilvl w:val="0"/>
          <w:numId w:val="2"/>
        </w:numPr>
        <w:ind w:left="-284" w:right="-567" w:hanging="283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>Dostawa sprzętu informatycznego do miejsc wskazanych w § 1 ust. 5  odbędzie się na koszt i ryzyko Wykonawcy</w:t>
      </w:r>
    </w:p>
    <w:p w14:paraId="0E2B18DD" w14:textId="77777777" w:rsidR="000A2DCC" w:rsidRPr="00F53A11" w:rsidRDefault="000A2DCC" w:rsidP="000A2DCC">
      <w:pPr>
        <w:widowControl w:val="0"/>
        <w:numPr>
          <w:ilvl w:val="0"/>
          <w:numId w:val="2"/>
        </w:numPr>
        <w:tabs>
          <w:tab w:val="left" w:pos="360"/>
        </w:tabs>
        <w:ind w:left="-284" w:right="-568" w:hanging="283"/>
        <w:jc w:val="both"/>
        <w:rPr>
          <w:sz w:val="20"/>
          <w:szCs w:val="20"/>
        </w:rPr>
      </w:pPr>
      <w:r w:rsidRPr="00F53A11">
        <w:rPr>
          <w:sz w:val="20"/>
          <w:szCs w:val="20"/>
        </w:rPr>
        <w:t xml:space="preserve">Obowiązkiem Wykonawcy jest wykonanie wszystkich niezbędnych czynności do </w:t>
      </w:r>
      <w:r>
        <w:rPr>
          <w:sz w:val="20"/>
          <w:szCs w:val="20"/>
        </w:rPr>
        <w:t xml:space="preserve">zainstalowania i </w:t>
      </w:r>
      <w:r w:rsidRPr="00F53A11">
        <w:rPr>
          <w:sz w:val="20"/>
          <w:szCs w:val="20"/>
        </w:rPr>
        <w:t xml:space="preserve">uruchomienia przedmiotu umowy według wytycznych opisanych w SIWZ, który to stanowi załącznik do niniejszej umowy. </w:t>
      </w:r>
    </w:p>
    <w:p w14:paraId="2665A02B" w14:textId="77777777" w:rsidR="000A2DCC" w:rsidRPr="008E5585" w:rsidRDefault="000A2DCC" w:rsidP="000A2DCC">
      <w:pPr>
        <w:widowControl w:val="0"/>
        <w:numPr>
          <w:ilvl w:val="0"/>
          <w:numId w:val="2"/>
        </w:numPr>
        <w:tabs>
          <w:tab w:val="left" w:pos="360"/>
        </w:tabs>
        <w:ind w:left="-284" w:right="-568" w:hanging="283"/>
        <w:jc w:val="both"/>
        <w:rPr>
          <w:sz w:val="20"/>
          <w:szCs w:val="20"/>
        </w:rPr>
      </w:pPr>
      <w:r w:rsidRPr="00F53A11">
        <w:rPr>
          <w:sz w:val="20"/>
          <w:szCs w:val="20"/>
        </w:rPr>
        <w:t>Przeprowadzenie przez Wykonawcę dodatkowych czynności niezbędnych do zrealizowania celu umowy, których konieczność wynika z właściwości przedmiotu umowy, nie będzie obciążać Zamawiającego</w:t>
      </w:r>
      <w:r>
        <w:rPr>
          <w:sz w:val="20"/>
          <w:szCs w:val="20"/>
        </w:rPr>
        <w:t>.</w:t>
      </w:r>
    </w:p>
    <w:p w14:paraId="23BE48D8" w14:textId="77777777" w:rsidR="000A2DCC" w:rsidRPr="00F53A11" w:rsidRDefault="000A2DCC" w:rsidP="000A2DCC">
      <w:pPr>
        <w:widowControl w:val="0"/>
        <w:numPr>
          <w:ilvl w:val="0"/>
          <w:numId w:val="2"/>
        </w:numPr>
        <w:tabs>
          <w:tab w:val="left" w:pos="360"/>
        </w:tabs>
        <w:ind w:left="-284" w:right="-568" w:hanging="425"/>
        <w:jc w:val="both"/>
        <w:rPr>
          <w:sz w:val="20"/>
          <w:szCs w:val="20"/>
        </w:rPr>
      </w:pPr>
      <w:r w:rsidRPr="00F53A11">
        <w:rPr>
          <w:sz w:val="20"/>
          <w:szCs w:val="20"/>
        </w:rPr>
        <w:t>Wykonawca ponosi odpowiedzialność za wszystkie szkody spowodowane w trakcie transportu sprzętu.</w:t>
      </w:r>
    </w:p>
    <w:p w14:paraId="55FD5B49" w14:textId="77777777" w:rsidR="000A2DCC" w:rsidRPr="00F53A11" w:rsidRDefault="000A2DCC" w:rsidP="000A2DCC">
      <w:pPr>
        <w:widowControl w:val="0"/>
        <w:numPr>
          <w:ilvl w:val="0"/>
          <w:numId w:val="2"/>
        </w:numPr>
        <w:tabs>
          <w:tab w:val="left" w:pos="360"/>
        </w:tabs>
        <w:ind w:left="-284" w:right="-568" w:hanging="425"/>
        <w:jc w:val="both"/>
        <w:rPr>
          <w:sz w:val="20"/>
          <w:szCs w:val="20"/>
        </w:rPr>
      </w:pPr>
      <w:r w:rsidRPr="00F53A11">
        <w:rPr>
          <w:sz w:val="20"/>
          <w:szCs w:val="20"/>
        </w:rPr>
        <w:t>Wykonawca dostarczy wszelkie elementy potrzebne do uruchomienia i prawidłowego działania przedmiotu zamówienia.</w:t>
      </w:r>
    </w:p>
    <w:p w14:paraId="73A3F108" w14:textId="3CDFECCC" w:rsidR="000A2DCC" w:rsidRPr="00F53A11" w:rsidRDefault="000A2DCC" w:rsidP="000A2DCC">
      <w:pPr>
        <w:widowControl w:val="0"/>
        <w:numPr>
          <w:ilvl w:val="0"/>
          <w:numId w:val="2"/>
        </w:numPr>
        <w:tabs>
          <w:tab w:val="left" w:pos="360"/>
        </w:tabs>
        <w:ind w:left="-284" w:right="-568" w:hanging="425"/>
        <w:jc w:val="both"/>
        <w:rPr>
          <w:sz w:val="20"/>
          <w:szCs w:val="20"/>
        </w:rPr>
      </w:pPr>
      <w:r w:rsidRPr="00F53A11">
        <w:rPr>
          <w:rFonts w:eastAsia="Arial"/>
          <w:color w:val="000000"/>
          <w:sz w:val="20"/>
          <w:szCs w:val="20"/>
        </w:rPr>
        <w:t xml:space="preserve">Wykonawca przekaże zamawiającemu wszystkie </w:t>
      </w:r>
      <w:bookmarkStart w:id="0" w:name="_GoBack"/>
      <w:r w:rsidRPr="00F53A11">
        <w:rPr>
          <w:rFonts w:eastAsia="Arial"/>
          <w:color w:val="000000"/>
          <w:sz w:val="20"/>
          <w:szCs w:val="20"/>
        </w:rPr>
        <w:t xml:space="preserve">dokumenty licencyjne </w:t>
      </w:r>
      <w:bookmarkEnd w:id="0"/>
      <w:r w:rsidRPr="00F53A11">
        <w:rPr>
          <w:rFonts w:eastAsia="Arial"/>
          <w:color w:val="000000"/>
          <w:sz w:val="20"/>
          <w:szCs w:val="20"/>
        </w:rPr>
        <w:t>oraz dokumenty gwarancj</w:t>
      </w:r>
      <w:r w:rsidR="004F44C2">
        <w:rPr>
          <w:rFonts w:eastAsia="Arial"/>
          <w:color w:val="000000"/>
          <w:sz w:val="20"/>
          <w:szCs w:val="20"/>
        </w:rPr>
        <w:t>i</w:t>
      </w:r>
      <w:r w:rsidRPr="00F53A11">
        <w:rPr>
          <w:rFonts w:eastAsia="Arial"/>
          <w:color w:val="000000"/>
          <w:sz w:val="20"/>
          <w:szCs w:val="20"/>
        </w:rPr>
        <w:t xml:space="preserve"> na przedmiot umowy.</w:t>
      </w:r>
    </w:p>
    <w:p w14:paraId="7362C739" w14:textId="77777777" w:rsidR="000A2DCC" w:rsidRPr="002B7D2B" w:rsidRDefault="000A2DCC" w:rsidP="000A2DCC">
      <w:pPr>
        <w:pStyle w:val="Akapitzlist"/>
        <w:numPr>
          <w:ilvl w:val="0"/>
          <w:numId w:val="2"/>
        </w:numPr>
        <w:ind w:left="-284" w:right="-568" w:hanging="425"/>
        <w:jc w:val="both"/>
        <w:rPr>
          <w:color w:val="000000" w:themeColor="text1"/>
          <w:sz w:val="20"/>
          <w:szCs w:val="20"/>
          <w:u w:val="single"/>
        </w:rPr>
      </w:pPr>
      <w:r>
        <w:rPr>
          <w:rFonts w:eastAsia="Calibri"/>
          <w:color w:val="000000" w:themeColor="text1"/>
          <w:sz w:val="20"/>
          <w:szCs w:val="20"/>
          <w:lang w:eastAsia="en-US"/>
        </w:rPr>
        <w:t xml:space="preserve">Wykonawca dokona </w:t>
      </w:r>
      <w:r w:rsidRPr="002B7D2B">
        <w:rPr>
          <w:rFonts w:eastAsia="Calibri"/>
          <w:color w:val="000000" w:themeColor="text1"/>
          <w:sz w:val="20"/>
          <w:szCs w:val="20"/>
          <w:lang w:eastAsia="en-US"/>
        </w:rPr>
        <w:t>nieodpłatnego przeszkolenia pracowników użytkownika sprzętu</w:t>
      </w:r>
      <w:r w:rsidRPr="002B7D2B">
        <w:rPr>
          <w:color w:val="000000" w:themeColor="text1"/>
          <w:sz w:val="20"/>
          <w:szCs w:val="20"/>
        </w:rPr>
        <w:t xml:space="preserve"> </w:t>
      </w:r>
      <w:r w:rsidRPr="002B7D2B">
        <w:rPr>
          <w:rFonts w:eastAsia="Calibri"/>
          <w:color w:val="000000" w:themeColor="text1"/>
          <w:sz w:val="20"/>
          <w:szCs w:val="20"/>
          <w:lang w:eastAsia="en-US"/>
        </w:rPr>
        <w:t xml:space="preserve">w zakresie obsługi i konserwacji dostarczonego sprzętu  w miejscu użytkowania sprzętu </w:t>
      </w:r>
    </w:p>
    <w:p w14:paraId="2F81D7B5" w14:textId="77777777" w:rsidR="000A2DCC" w:rsidRPr="00F53A11" w:rsidRDefault="000A2DCC" w:rsidP="000A2DCC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-284" w:right="-568" w:hanging="425"/>
        <w:jc w:val="both"/>
        <w:rPr>
          <w:sz w:val="20"/>
          <w:szCs w:val="20"/>
        </w:rPr>
      </w:pPr>
      <w:r w:rsidRPr="00F53A11">
        <w:rPr>
          <w:sz w:val="20"/>
          <w:szCs w:val="20"/>
        </w:rPr>
        <w:t xml:space="preserve">W trakcie trwania gwarancji i świadczenia usług serwisowych Wykonawca bez zgody Zamawiającego nie ma prawa zmieniać jakichkolwiek haseł i kont administracyjnych w tym je dodawać lub usuwać. </w:t>
      </w:r>
    </w:p>
    <w:p w14:paraId="233D1A4A" w14:textId="77777777" w:rsidR="000A2DCC" w:rsidRPr="00F53A11" w:rsidRDefault="000A2DCC" w:rsidP="000A2DCC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-284" w:right="-568" w:hanging="425"/>
        <w:jc w:val="both"/>
        <w:rPr>
          <w:sz w:val="20"/>
          <w:szCs w:val="20"/>
        </w:rPr>
      </w:pPr>
      <w:r w:rsidRPr="00F53A11">
        <w:rPr>
          <w:sz w:val="20"/>
          <w:szCs w:val="20"/>
        </w:rPr>
        <w:t>Wykonawca zobowiązuje się do niepobierania jakichkolwiek danych, informacji, konfiguracji (pliki, zdjęcia, dokumenty, nośniki każdego rodzaju) w trakcie trwania</w:t>
      </w:r>
      <w:r>
        <w:rPr>
          <w:sz w:val="20"/>
          <w:szCs w:val="20"/>
        </w:rPr>
        <w:t xml:space="preserve"> </w:t>
      </w:r>
      <w:r w:rsidRPr="00F53A11">
        <w:rPr>
          <w:sz w:val="20"/>
          <w:szCs w:val="20"/>
        </w:rPr>
        <w:t>gwarancji bez zgody Zamawiającego.</w:t>
      </w:r>
    </w:p>
    <w:p w14:paraId="7A26530F" w14:textId="77777777" w:rsidR="000A2DCC" w:rsidRPr="00F53A11" w:rsidRDefault="000A2DCC" w:rsidP="000A2DCC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-284" w:right="-568" w:hanging="425"/>
        <w:jc w:val="both"/>
        <w:rPr>
          <w:sz w:val="20"/>
          <w:szCs w:val="20"/>
        </w:rPr>
      </w:pPr>
      <w:r w:rsidRPr="00F53A11">
        <w:rPr>
          <w:sz w:val="20"/>
          <w:szCs w:val="20"/>
        </w:rPr>
        <w:t xml:space="preserve">Wykonawca będzie posługiwał się osobami posiadającymi odpowiednie kwalifikacje, odpowiednio przeszkolonymi </w:t>
      </w:r>
      <w:r>
        <w:rPr>
          <w:sz w:val="20"/>
          <w:szCs w:val="20"/>
        </w:rPr>
        <w:br/>
      </w:r>
      <w:r w:rsidRPr="00F53A11">
        <w:rPr>
          <w:sz w:val="20"/>
          <w:szCs w:val="20"/>
        </w:rPr>
        <w:t>i wyposażonymi w niezbędny sprzęt.</w:t>
      </w:r>
    </w:p>
    <w:p w14:paraId="2B4D5FE9" w14:textId="77777777" w:rsidR="000A2DCC" w:rsidRPr="00F53A11" w:rsidRDefault="000A2DCC" w:rsidP="000A2DCC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-284" w:right="-568" w:hanging="425"/>
        <w:jc w:val="both"/>
        <w:rPr>
          <w:sz w:val="20"/>
          <w:szCs w:val="20"/>
        </w:rPr>
      </w:pPr>
      <w:r w:rsidRPr="00F53A11">
        <w:rPr>
          <w:sz w:val="20"/>
          <w:szCs w:val="20"/>
        </w:rPr>
        <w:t>Wykonawca będzie wykonywał usługi</w:t>
      </w:r>
      <w:r>
        <w:rPr>
          <w:sz w:val="20"/>
          <w:szCs w:val="20"/>
        </w:rPr>
        <w:t xml:space="preserve"> serwisowe</w:t>
      </w:r>
      <w:r w:rsidRPr="00F53A11">
        <w:rPr>
          <w:sz w:val="20"/>
          <w:szCs w:val="20"/>
        </w:rPr>
        <w:t xml:space="preserve"> zgodnie z obowiązującymi przepisami prawa i dobrymi praktykami adekwatnie do rodzaju przetwarzanych danych.</w:t>
      </w:r>
    </w:p>
    <w:p w14:paraId="5265320E" w14:textId="77777777" w:rsidR="000A2DCC" w:rsidRPr="002532D0" w:rsidRDefault="000A2DCC" w:rsidP="000A2DCC">
      <w:pPr>
        <w:widowControl w:val="0"/>
        <w:numPr>
          <w:ilvl w:val="0"/>
          <w:numId w:val="2"/>
        </w:numPr>
        <w:tabs>
          <w:tab w:val="left" w:pos="360"/>
          <w:tab w:val="left" w:pos="720"/>
        </w:tabs>
        <w:ind w:left="-284" w:right="-568" w:hanging="425"/>
        <w:jc w:val="both"/>
        <w:rPr>
          <w:sz w:val="20"/>
          <w:szCs w:val="20"/>
        </w:rPr>
      </w:pPr>
      <w:r w:rsidRPr="00F53A11">
        <w:rPr>
          <w:sz w:val="20"/>
          <w:szCs w:val="20"/>
        </w:rPr>
        <w:t xml:space="preserve">Wykonawca będzie informował Zamawiającego o wszelkich zmianach po stronie Wykonawcy mogących mieć wpływ </w:t>
      </w:r>
      <w:r>
        <w:rPr>
          <w:sz w:val="20"/>
          <w:szCs w:val="20"/>
        </w:rPr>
        <w:br/>
      </w:r>
      <w:r w:rsidRPr="00F53A11">
        <w:rPr>
          <w:sz w:val="20"/>
          <w:szCs w:val="20"/>
        </w:rPr>
        <w:t>na realizację przedmiotu umowy.</w:t>
      </w:r>
    </w:p>
    <w:p w14:paraId="0F3E16B6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14:paraId="5BF9EC81" w14:textId="77777777" w:rsidR="000A2DCC" w:rsidRPr="002B7D2B" w:rsidRDefault="000A2DCC" w:rsidP="000A2DCC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2</w:t>
      </w:r>
    </w:p>
    <w:p w14:paraId="1DF2E709" w14:textId="77777777" w:rsidR="000A2DCC" w:rsidRPr="002B7D2B" w:rsidRDefault="000A2DCC" w:rsidP="000A2DCC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 xml:space="preserve">WARUNKI GWARANCJI I SERWISU </w:t>
      </w:r>
    </w:p>
    <w:p w14:paraId="0A95F367" w14:textId="77777777" w:rsidR="000A2DCC" w:rsidRPr="002B7D2B" w:rsidRDefault="000A2DCC" w:rsidP="000A2DCC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ind w:hanging="567"/>
        <w:rPr>
          <w:b/>
          <w:sz w:val="20"/>
          <w:szCs w:val="20"/>
          <w:u w:val="single"/>
        </w:rPr>
      </w:pPr>
    </w:p>
    <w:tbl>
      <w:tblPr>
        <w:tblW w:w="10348" w:type="dxa"/>
        <w:tblInd w:w="-70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0A2DCC" w:rsidRPr="002B7D2B" w14:paraId="15D1262D" w14:textId="77777777" w:rsidTr="00347A34">
        <w:trPr>
          <w:trHeight w:val="23"/>
        </w:trPr>
        <w:tc>
          <w:tcPr>
            <w:tcW w:w="10348" w:type="dxa"/>
            <w:shd w:val="clear" w:color="auto" w:fill="auto"/>
            <w:vAlign w:val="bottom"/>
          </w:tcPr>
          <w:p w14:paraId="35A7738F" w14:textId="77777777" w:rsidR="000A2DCC" w:rsidRPr="009958C8" w:rsidRDefault="000A2DCC" w:rsidP="000A2DC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283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Wykonawca zapewnia w ramach wynagrodzenia umownego pełną gwarancję na zaoferowany </w:t>
            </w:r>
            <w:r w:rsidRPr="009958C8">
              <w:rPr>
                <w:rFonts w:eastAsia="Lucida Sans Unicode"/>
                <w:kern w:val="1"/>
                <w:sz w:val="20"/>
                <w:szCs w:val="20"/>
                <w:shd w:val="clear" w:color="auto" w:fill="FFFFFF" w:themeFill="background1"/>
                <w:lang w:eastAsia="hi-IN" w:bidi="hi-IN"/>
              </w:rPr>
              <w:t xml:space="preserve">sprzęt- ……… </w:t>
            </w:r>
            <w:r w:rsidRPr="009958C8">
              <w:rPr>
                <w:rFonts w:eastAsia="Lucida Sans Unicode"/>
                <w:i/>
                <w:kern w:val="1"/>
                <w:sz w:val="20"/>
                <w:szCs w:val="20"/>
                <w:shd w:val="clear" w:color="auto" w:fill="FFFFFF" w:themeFill="background1"/>
                <w:lang w:eastAsia="hi-IN" w:bidi="hi-IN"/>
              </w:rPr>
              <w:t xml:space="preserve">(min. </w:t>
            </w:r>
            <w:r>
              <w:rPr>
                <w:rFonts w:eastAsia="Lucida Sans Unicode"/>
                <w:i/>
                <w:kern w:val="1"/>
                <w:sz w:val="20"/>
                <w:szCs w:val="20"/>
                <w:shd w:val="clear" w:color="auto" w:fill="FFFFFF" w:themeFill="background1"/>
                <w:lang w:eastAsia="hi-IN" w:bidi="hi-IN"/>
              </w:rPr>
              <w:t>36</w:t>
            </w:r>
            <w:r w:rsidRPr="009958C8">
              <w:rPr>
                <w:rFonts w:eastAsia="Lucida Sans Unicode"/>
                <w:i/>
                <w:kern w:val="1"/>
                <w:sz w:val="20"/>
                <w:szCs w:val="20"/>
                <w:shd w:val="clear" w:color="auto" w:fill="FFFFFF" w:themeFill="background1"/>
                <w:lang w:eastAsia="hi-IN" w:bidi="hi-IN"/>
              </w:rPr>
              <w:t xml:space="preserve"> miesiące</w:t>
            </w:r>
            <w:r>
              <w:rPr>
                <w:rFonts w:eastAsia="Lucida Sans Unicode"/>
                <w:i/>
                <w:kern w:val="1"/>
                <w:sz w:val="20"/>
                <w:szCs w:val="20"/>
                <w:shd w:val="clear" w:color="auto" w:fill="FFFFFF" w:themeFill="background1"/>
                <w:lang w:eastAsia="hi-IN" w:bidi="hi-IN"/>
              </w:rPr>
              <w:t xml:space="preserve">- cześć 1, min. 24 miesiące-część 2 </w:t>
            </w:r>
            <w:r w:rsidRPr="009958C8">
              <w:rPr>
                <w:rFonts w:eastAsia="Lucida Sans Unicode"/>
                <w:i/>
                <w:kern w:val="1"/>
                <w:sz w:val="20"/>
                <w:szCs w:val="20"/>
                <w:shd w:val="clear" w:color="auto" w:fill="FFFFFF" w:themeFill="background1"/>
                <w:lang w:eastAsia="hi-IN" w:bidi="hi-IN"/>
              </w:rPr>
              <w:t>)</w:t>
            </w: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/zgodnie ze złożoną ofertą</w:t>
            </w:r>
            <w:r w:rsidRPr="009958C8">
              <w:rPr>
                <w:rFonts w:eastAsia="Lucida Sans Unicode"/>
                <w:i/>
                <w:kern w:val="1"/>
                <w:sz w:val="20"/>
                <w:szCs w:val="20"/>
                <w:lang w:eastAsia="hi-IN" w:bidi="hi-IN"/>
              </w:rPr>
              <w:t>.(Zapis zostanie doprecyzowany zgodnie ze złożoną ofertą</w:t>
            </w: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). Bieg gwarancji rozpoczyna się z dniem podpisania bezusterkowego, końcowego protokołu odbioru przedmiotu zamówienia.</w:t>
            </w:r>
          </w:p>
          <w:p w14:paraId="7409172D" w14:textId="77777777" w:rsidR="000A2DCC" w:rsidRDefault="000A2DCC" w:rsidP="000A2DC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283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Czas przystąpienia do naprawy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wraz ze skuteczną naprawą </w:t>
            </w:r>
            <w:r w:rsidRPr="009958C8">
              <w:rPr>
                <w:rFonts w:eastAsia="Lucida Sans Unicode"/>
                <w:i/>
                <w:kern w:val="1"/>
                <w:sz w:val="20"/>
                <w:szCs w:val="20"/>
                <w:lang w:eastAsia="hi-IN" w:bidi="hi-IN"/>
              </w:rPr>
              <w:t xml:space="preserve">licząc od momentu zgłoszenia awarii - </w:t>
            </w:r>
            <w:r w:rsidRPr="009958C8">
              <w:rPr>
                <w:rFonts w:eastAsia="Lucida Sans Unicode"/>
                <w:b/>
                <w:i/>
                <w:kern w:val="1"/>
                <w:sz w:val="20"/>
                <w:szCs w:val="20"/>
                <w:lang w:eastAsia="hi-IN" w:bidi="hi-IN"/>
              </w:rPr>
              <w:t xml:space="preserve">max 3  dni </w:t>
            </w:r>
            <w:r w:rsidRPr="009958C8">
              <w:rPr>
                <w:rFonts w:eastAsia="Lucida Sans Unicode"/>
                <w:b/>
                <w:kern w:val="1"/>
                <w:sz w:val="20"/>
                <w:szCs w:val="20"/>
                <w:lang w:eastAsia="hi-IN" w:bidi="hi-IN"/>
              </w:rPr>
              <w:t>robocze</w:t>
            </w: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rozumiane jako dni od pn.-pt. z wyłączeniem dni ustawowo wolnych od pracy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(</w:t>
            </w:r>
            <w:r w:rsidRPr="00891129">
              <w:rPr>
                <w:rFonts w:eastAsia="Lucida Sans Unicode"/>
                <w:i/>
                <w:kern w:val="1"/>
                <w:sz w:val="20"/>
                <w:szCs w:val="20"/>
                <w:lang w:eastAsia="hi-IN" w:bidi="hi-IN"/>
              </w:rPr>
              <w:t xml:space="preserve">dla części </w:t>
            </w:r>
            <w:r>
              <w:rPr>
                <w:rFonts w:eastAsia="Lucida Sans Unicode"/>
                <w:i/>
                <w:kern w:val="1"/>
                <w:sz w:val="20"/>
                <w:szCs w:val="20"/>
                <w:lang w:eastAsia="hi-IN" w:bidi="hi-IN"/>
              </w:rPr>
              <w:t>I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)</w:t>
            </w: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  <w:p w14:paraId="1BCB1E93" w14:textId="77777777" w:rsidR="000A2DCC" w:rsidRPr="00164F35" w:rsidRDefault="000A2DCC" w:rsidP="000A2DC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283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lastRenderedPageBreak/>
              <w:t xml:space="preserve">Czas przystąpienia do naprawy licząc od momentu zgłoszenia awarii – </w:t>
            </w:r>
            <w:r w:rsidRPr="00164F35">
              <w:rPr>
                <w:rFonts w:eastAsia="Lucida Sans Unicode"/>
                <w:b/>
                <w:i/>
                <w:kern w:val="1"/>
                <w:sz w:val="20"/>
                <w:szCs w:val="20"/>
                <w:lang w:eastAsia="hi-IN" w:bidi="hi-IN"/>
              </w:rPr>
              <w:t>następny dzień roboczy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rozumiane jako dni od pn.-pt. z wyłączeniem dni ustawowo wolnych od pracy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(</w:t>
            </w:r>
            <w:r w:rsidRPr="00891129">
              <w:rPr>
                <w:rFonts w:eastAsia="Lucida Sans Unicode"/>
                <w:i/>
                <w:kern w:val="1"/>
                <w:sz w:val="20"/>
                <w:szCs w:val="20"/>
                <w:lang w:eastAsia="hi-IN" w:bidi="hi-IN"/>
              </w:rPr>
              <w:t xml:space="preserve">dla części </w:t>
            </w:r>
            <w:r>
              <w:rPr>
                <w:rFonts w:eastAsia="Lucida Sans Unicode"/>
                <w:i/>
                <w:kern w:val="1"/>
                <w:sz w:val="20"/>
                <w:szCs w:val="20"/>
                <w:lang w:eastAsia="hi-IN" w:bidi="hi-IN"/>
              </w:rPr>
              <w:t>II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)</w:t>
            </w: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.</w:t>
            </w:r>
          </w:p>
          <w:p w14:paraId="5A609F61" w14:textId="77777777" w:rsidR="000A2DCC" w:rsidRPr="009958C8" w:rsidRDefault="000A2DCC" w:rsidP="000A2DC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283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9958C8"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>Czas skutecznej naprawy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 (</w:t>
            </w:r>
            <w:r w:rsidRPr="00164F35">
              <w:rPr>
                <w:rFonts w:eastAsia="Lucida Sans Unicode"/>
                <w:i/>
                <w:kern w:val="1"/>
                <w:sz w:val="20"/>
                <w:szCs w:val="20"/>
                <w:lang w:eastAsia="hi-IN" w:bidi="hi-IN"/>
              </w:rPr>
              <w:t>część II</w:t>
            </w:r>
            <w:r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  <w:t xml:space="preserve">) zgodnie z zaleceniami producenta (wynikającym z dokumentów gwarancyjnych)                                                        </w:t>
            </w:r>
          </w:p>
          <w:p w14:paraId="47CF2BFF" w14:textId="77777777" w:rsidR="000A2DCC" w:rsidRPr="00CA5795" w:rsidRDefault="000A2DCC" w:rsidP="000A2DC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283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9958C8">
              <w:rPr>
                <w:rFonts w:eastAsia="Arial Unicode MS"/>
                <w:sz w:val="20"/>
                <w:szCs w:val="20"/>
              </w:rPr>
              <w:t xml:space="preserve">Gwarancja, dla wymienionych na nowe, podzespołów z powodu uszkodzenia w końcowym okresie zaoferowanej gwarancji, liczona od dnia ich zainstalowania - </w:t>
            </w:r>
            <w:r w:rsidRPr="00164F35">
              <w:rPr>
                <w:rFonts w:eastAsia="Arial Unicode MS"/>
                <w:b/>
                <w:i/>
                <w:sz w:val="20"/>
                <w:szCs w:val="20"/>
              </w:rPr>
              <w:t>min. 6 miesięcy</w:t>
            </w:r>
            <w:r w:rsidRPr="009958C8">
              <w:rPr>
                <w:rFonts w:eastAsia="Arial Unicode MS"/>
                <w:b/>
                <w:sz w:val="20"/>
                <w:szCs w:val="20"/>
              </w:rPr>
              <w:t>.</w:t>
            </w:r>
          </w:p>
          <w:p w14:paraId="71D7B4B8" w14:textId="77777777" w:rsidR="000A2DCC" w:rsidRPr="009958C8" w:rsidRDefault="000A2DCC" w:rsidP="000A2DC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283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9958C8">
              <w:rPr>
                <w:rFonts w:eastAsia="Arial Unicode MS"/>
                <w:sz w:val="20"/>
                <w:szCs w:val="20"/>
              </w:rPr>
              <w:t xml:space="preserve">Niesprawność sprzętu </w:t>
            </w:r>
            <w:r>
              <w:rPr>
                <w:rFonts w:eastAsia="Arial Unicode MS"/>
                <w:sz w:val="20"/>
                <w:szCs w:val="20"/>
              </w:rPr>
              <w:t>informatycznego</w:t>
            </w:r>
            <w:r w:rsidRPr="009958C8">
              <w:rPr>
                <w:rFonts w:eastAsia="Arial Unicode MS"/>
                <w:sz w:val="20"/>
                <w:szCs w:val="20"/>
              </w:rPr>
              <w:t xml:space="preserve"> </w:t>
            </w:r>
            <w:r w:rsidRPr="009958C8">
              <w:rPr>
                <w:rFonts w:eastAsia="Arial Unicode MS"/>
                <w:strike/>
                <w:sz w:val="20"/>
                <w:szCs w:val="20"/>
              </w:rPr>
              <w:t xml:space="preserve">    </w:t>
            </w:r>
            <w:r w:rsidRPr="009958C8">
              <w:rPr>
                <w:rFonts w:eastAsia="Arial Unicode MS"/>
                <w:sz w:val="20"/>
                <w:szCs w:val="20"/>
              </w:rPr>
              <w:t>trwająca min. 2 dni z powodu awarii, uniemożliwiająca korzystanie z niego, automatycznie  wydłuża gwarancję o czas przestoju.</w:t>
            </w:r>
          </w:p>
          <w:p w14:paraId="7B3CE3F0" w14:textId="77777777" w:rsidR="000A2DCC" w:rsidRPr="00D15517" w:rsidRDefault="000A2DCC" w:rsidP="000A2DC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355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2B7D2B">
              <w:rPr>
                <w:rFonts w:eastAsia="Arial Unicode MS"/>
                <w:sz w:val="20"/>
                <w:szCs w:val="20"/>
              </w:rPr>
              <w:t xml:space="preserve">W przypadku nie dokonania naprawy gwarancyjnej w terminach określonych w paragrafie 2 ust. </w:t>
            </w:r>
            <w:r>
              <w:rPr>
                <w:rFonts w:eastAsia="Arial Unicode MS"/>
                <w:sz w:val="20"/>
                <w:szCs w:val="20"/>
              </w:rPr>
              <w:t>2</w:t>
            </w:r>
            <w:r w:rsidRPr="002B7D2B">
              <w:rPr>
                <w:rFonts w:eastAsia="Arial Unicode MS"/>
                <w:sz w:val="20"/>
                <w:szCs w:val="20"/>
              </w:rPr>
              <w:t xml:space="preserve"> lub </w:t>
            </w:r>
            <w:r>
              <w:rPr>
                <w:rFonts w:eastAsia="Arial Unicode MS"/>
                <w:sz w:val="20"/>
                <w:szCs w:val="20"/>
              </w:rPr>
              <w:t>4</w:t>
            </w:r>
            <w:r w:rsidRPr="002B7D2B">
              <w:rPr>
                <w:rFonts w:eastAsia="Arial Unicode MS"/>
                <w:sz w:val="20"/>
                <w:szCs w:val="20"/>
              </w:rPr>
              <w:t xml:space="preserve"> niniejszej umowy, Wykonawca zapewni na swój koszt i we własnym zakresie sprzęt zastępczy w tej samej klasie, o tych samych lub wyższych parametrach na czas naprawy.</w:t>
            </w:r>
          </w:p>
          <w:p w14:paraId="6A015A02" w14:textId="77777777" w:rsidR="000A2DCC" w:rsidRPr="00D15517" w:rsidRDefault="000A2DCC" w:rsidP="000A2DCC">
            <w:pPr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355"/>
              <w:jc w:val="both"/>
              <w:rPr>
                <w:rFonts w:eastAsia="Lucida Sans Unicode"/>
                <w:color w:val="000000" w:themeColor="text1"/>
                <w:kern w:val="1"/>
                <w:sz w:val="20"/>
                <w:szCs w:val="20"/>
                <w:lang w:eastAsia="hi-IN" w:bidi="hi-IN"/>
              </w:rPr>
            </w:pPr>
            <w:r w:rsidRPr="00D15517">
              <w:rPr>
                <w:rFonts w:eastAsia="Arial Unicode MS"/>
                <w:color w:val="000000" w:themeColor="text1"/>
                <w:sz w:val="20"/>
                <w:szCs w:val="20"/>
              </w:rPr>
              <w:t>Zgłoszenia wszelkich awarii dokona upoważniony pracownik Użytkownika przedmiotu umowy na numer faksu: ………………….. lub adres e-mail: …………………………….…………..Wykonawcy, w formie faksu lub poczty elektronicznej.</w:t>
            </w:r>
          </w:p>
          <w:p w14:paraId="50E6E740" w14:textId="77777777" w:rsidR="000A2DCC" w:rsidRPr="00F53A11" w:rsidRDefault="000A2DCC" w:rsidP="000A2DCC">
            <w:pPr>
              <w:pStyle w:val="Akapitzlist"/>
              <w:widowControl w:val="0"/>
              <w:numPr>
                <w:ilvl w:val="0"/>
                <w:numId w:val="1"/>
              </w:numPr>
              <w:suppressAutoHyphens/>
              <w:spacing w:line="276" w:lineRule="auto"/>
              <w:ind w:left="355" w:hanging="355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  <w:r w:rsidRPr="00D15517">
              <w:rPr>
                <w:rFonts w:eastAsia="Arial Unicode MS"/>
                <w:sz w:val="20"/>
                <w:szCs w:val="20"/>
              </w:rPr>
              <w:t xml:space="preserve">Wykonawca wraz z dostawą sprzętu </w:t>
            </w:r>
            <w:r>
              <w:rPr>
                <w:rFonts w:eastAsia="Arial Unicode MS"/>
                <w:sz w:val="20"/>
                <w:szCs w:val="20"/>
              </w:rPr>
              <w:t>informatycznego</w:t>
            </w:r>
            <w:r w:rsidRPr="00D15517">
              <w:rPr>
                <w:rFonts w:eastAsia="Arial Unicode MS"/>
                <w:sz w:val="20"/>
                <w:szCs w:val="20"/>
              </w:rPr>
              <w:t xml:space="preserve"> dostarczy wykaz lokalizacji gwarancyjnych, autoryzowanych serwisów Wykonawcy (wraz z danymi kontaktowymi: adresami, adresami e-mail, telefonami/faksami).</w:t>
            </w:r>
          </w:p>
          <w:p w14:paraId="45426B00" w14:textId="77777777" w:rsidR="000A2DCC" w:rsidRPr="00F53A11" w:rsidRDefault="000A2DCC" w:rsidP="00347A34">
            <w:pPr>
              <w:pStyle w:val="Akapitzlist"/>
              <w:widowControl w:val="0"/>
              <w:suppressAutoHyphens/>
              <w:spacing w:line="276" w:lineRule="auto"/>
              <w:ind w:left="355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  <w:p w14:paraId="200FB64B" w14:textId="77777777" w:rsidR="000A2DCC" w:rsidRPr="002B7D2B" w:rsidRDefault="000A2DCC" w:rsidP="00347A34">
            <w:pPr>
              <w:pStyle w:val="Akapitzlist"/>
              <w:widowControl w:val="0"/>
              <w:suppressAutoHyphens/>
              <w:spacing w:line="276" w:lineRule="auto"/>
              <w:ind w:left="355"/>
              <w:jc w:val="both"/>
              <w:rPr>
                <w:rFonts w:eastAsia="Lucida Sans Unicode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13B25867" w14:textId="77777777" w:rsidR="000A2DCC" w:rsidRPr="002B7D2B" w:rsidRDefault="000A2DCC" w:rsidP="000A2DCC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14:paraId="3BF628E8" w14:textId="77777777" w:rsidR="000A2DCC" w:rsidRDefault="000A2DCC" w:rsidP="000A2DCC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ind w:left="-567" w:right="-567"/>
        <w:jc w:val="both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Na mocy niniejszej umowy Zamawiający ma prawo do przekazania uprawnień wynikających z gwarancji,  na rzecz</w:t>
      </w:r>
      <w:r>
        <w:rPr>
          <w:b/>
          <w:sz w:val="20"/>
          <w:szCs w:val="20"/>
        </w:rPr>
        <w:t>:</w:t>
      </w:r>
    </w:p>
    <w:p w14:paraId="6D8C1CAD" w14:textId="77777777" w:rsidR="000A2DCC" w:rsidRDefault="000A2DCC" w:rsidP="000A2DCC">
      <w:pPr>
        <w:pStyle w:val="Akapitzlist"/>
        <w:widowControl w:val="0"/>
        <w:numPr>
          <w:ilvl w:val="0"/>
          <w:numId w:val="14"/>
        </w:numPr>
        <w:tabs>
          <w:tab w:val="left" w:pos="4095"/>
          <w:tab w:val="center" w:pos="4500"/>
        </w:tabs>
        <w:autoSpaceDE w:val="0"/>
        <w:autoSpaceDN w:val="0"/>
        <w:adjustRightInd w:val="0"/>
        <w:ind w:right="-567"/>
        <w:jc w:val="both"/>
        <w:rPr>
          <w:b/>
          <w:sz w:val="20"/>
          <w:szCs w:val="20"/>
        </w:rPr>
      </w:pPr>
      <w:r w:rsidRPr="0070480F">
        <w:rPr>
          <w:b/>
          <w:sz w:val="20"/>
          <w:szCs w:val="20"/>
        </w:rPr>
        <w:t xml:space="preserve">Wojewódzkiego Wielospecjalistycznego Centrum Onkologii i Traumatologii im. M. Kopernika w Łodzi, </w:t>
      </w:r>
      <w:r>
        <w:rPr>
          <w:b/>
          <w:sz w:val="20"/>
          <w:szCs w:val="20"/>
        </w:rPr>
        <w:br/>
      </w:r>
      <w:r w:rsidRPr="0070480F">
        <w:rPr>
          <w:b/>
          <w:sz w:val="20"/>
          <w:szCs w:val="20"/>
        </w:rPr>
        <w:t>ul. Pabianicka 62, 93-513 Łódź,</w:t>
      </w:r>
    </w:p>
    <w:p w14:paraId="3335153B" w14:textId="77777777" w:rsidR="000A2DCC" w:rsidRDefault="000A2DCC" w:rsidP="000A2DCC">
      <w:pPr>
        <w:pStyle w:val="Akapitzlist"/>
        <w:widowControl w:val="0"/>
        <w:numPr>
          <w:ilvl w:val="0"/>
          <w:numId w:val="14"/>
        </w:numPr>
        <w:tabs>
          <w:tab w:val="left" w:pos="4095"/>
          <w:tab w:val="center" w:pos="4500"/>
        </w:tabs>
        <w:autoSpaceDE w:val="0"/>
        <w:autoSpaceDN w:val="0"/>
        <w:adjustRightInd w:val="0"/>
        <w:ind w:right="-567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Wojewódzkiego Specjalistycznego Szpitala im. M. Pirogowa w Łodzi, ul. Wólczańska 191/195, 90-531 Łódź,</w:t>
      </w:r>
      <w:r w:rsidRPr="0070480F">
        <w:rPr>
          <w:b/>
          <w:sz w:val="20"/>
          <w:szCs w:val="20"/>
        </w:rPr>
        <w:t xml:space="preserve"> </w:t>
      </w:r>
    </w:p>
    <w:p w14:paraId="167C3FFE" w14:textId="77777777" w:rsidR="000A2DCC" w:rsidRPr="0070480F" w:rsidRDefault="000A2DCC" w:rsidP="000A2DCC">
      <w:pPr>
        <w:widowControl w:val="0"/>
        <w:tabs>
          <w:tab w:val="left" w:pos="4095"/>
          <w:tab w:val="center" w:pos="4500"/>
        </w:tabs>
        <w:autoSpaceDE w:val="0"/>
        <w:autoSpaceDN w:val="0"/>
        <w:adjustRightInd w:val="0"/>
        <w:ind w:left="-567" w:right="-567"/>
        <w:jc w:val="both"/>
        <w:rPr>
          <w:b/>
          <w:sz w:val="20"/>
          <w:szCs w:val="20"/>
        </w:rPr>
      </w:pPr>
      <w:r w:rsidRPr="0070480F">
        <w:rPr>
          <w:b/>
          <w:sz w:val="20"/>
          <w:szCs w:val="20"/>
        </w:rPr>
        <w:t>którzy zyskuj</w:t>
      </w:r>
      <w:r>
        <w:rPr>
          <w:b/>
          <w:sz w:val="20"/>
          <w:szCs w:val="20"/>
        </w:rPr>
        <w:t>ą</w:t>
      </w:r>
      <w:r w:rsidRPr="0070480F">
        <w:rPr>
          <w:b/>
          <w:sz w:val="20"/>
          <w:szCs w:val="20"/>
        </w:rPr>
        <w:t xml:space="preserve"> samodzielne uprawnienia z tytułu gwarancji, w szczególności do zgłaszania usterek, wad oraz żądania naprawy gwarancyjnej. Uprawnienia wynikające z gwarancji  mogą być realizowane przez w/w Szpital</w:t>
      </w:r>
      <w:r>
        <w:rPr>
          <w:b/>
          <w:sz w:val="20"/>
          <w:szCs w:val="20"/>
        </w:rPr>
        <w:t>e</w:t>
      </w:r>
      <w:r w:rsidRPr="0070480F">
        <w:rPr>
          <w:b/>
          <w:sz w:val="20"/>
          <w:szCs w:val="20"/>
        </w:rPr>
        <w:t>.</w:t>
      </w:r>
    </w:p>
    <w:p w14:paraId="37AFB8A8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</w:p>
    <w:p w14:paraId="6B4BE683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3</w:t>
      </w:r>
    </w:p>
    <w:p w14:paraId="59D7157E" w14:textId="77777777" w:rsidR="000A2DCC" w:rsidRPr="00D15517" w:rsidRDefault="000A2DCC" w:rsidP="000A2DC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567" w:hanging="283"/>
        <w:jc w:val="both"/>
        <w:rPr>
          <w:bCs/>
          <w:color w:val="000000" w:themeColor="text1"/>
          <w:sz w:val="20"/>
          <w:szCs w:val="20"/>
        </w:rPr>
      </w:pPr>
      <w:r w:rsidRPr="002B7D2B">
        <w:rPr>
          <w:bCs/>
          <w:color w:val="000000" w:themeColor="text1"/>
          <w:sz w:val="20"/>
          <w:szCs w:val="20"/>
        </w:rPr>
        <w:t xml:space="preserve">Wykonawca zgłosi Zamawiającemu gotowość do odbioru przedmiotu umowy </w:t>
      </w:r>
      <w:r w:rsidRPr="00D15517">
        <w:rPr>
          <w:bCs/>
          <w:color w:val="000000" w:themeColor="text1"/>
          <w:sz w:val="20"/>
          <w:szCs w:val="20"/>
        </w:rPr>
        <w:t>w </w:t>
      </w:r>
      <w:r w:rsidRPr="00D15517">
        <w:rPr>
          <w:b/>
          <w:bCs/>
          <w:color w:val="000000" w:themeColor="text1"/>
          <w:sz w:val="20"/>
          <w:szCs w:val="20"/>
        </w:rPr>
        <w:t>formie pisemnej/</w:t>
      </w:r>
      <w:r w:rsidRPr="00D15517">
        <w:rPr>
          <w:b/>
          <w:bCs/>
          <w:color w:val="000000" w:themeColor="text1"/>
          <w:sz w:val="20"/>
          <w:szCs w:val="20"/>
          <w:u w:val="single"/>
        </w:rPr>
        <w:t>przynajmniej 7 dni przed planowanym terminem odbioru/-</w:t>
      </w:r>
      <w:r w:rsidRPr="00D15517">
        <w:rPr>
          <w:bCs/>
          <w:color w:val="000000" w:themeColor="text1"/>
          <w:sz w:val="20"/>
          <w:szCs w:val="20"/>
        </w:rPr>
        <w:t xml:space="preserve"> odbiór całościowy przedmiotu umowy będzie potwierdzony podpisaniem przez Zamawiającego i Wykonawcę bezusterkowego protokołu odbioru. W protokole potwierdzony zostaje fakt odbycia szkolenia </w:t>
      </w:r>
      <w:r w:rsidRPr="00D15517">
        <w:rPr>
          <w:bCs/>
          <w:i/>
          <w:color w:val="000000" w:themeColor="text1"/>
          <w:sz w:val="20"/>
          <w:szCs w:val="20"/>
          <w:u w:val="single"/>
        </w:rPr>
        <w:t xml:space="preserve">(jeśli dotyczy) </w:t>
      </w:r>
      <w:r w:rsidRPr="00D15517">
        <w:rPr>
          <w:bCs/>
          <w:color w:val="000000" w:themeColor="text1"/>
          <w:sz w:val="20"/>
          <w:szCs w:val="20"/>
        </w:rPr>
        <w:t xml:space="preserve">dla uprawnionych osób oraz dostarczenie wszelkich dokumentów wymienionych w Załączniku Nr 1 do umowy. Bezusterkowy protokół odbioru stanie się integralną częścią umowy. </w:t>
      </w:r>
    </w:p>
    <w:p w14:paraId="2B605DD0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-284" w:right="-567"/>
        <w:jc w:val="both"/>
        <w:rPr>
          <w:bCs/>
          <w:color w:val="000000" w:themeColor="text1"/>
          <w:sz w:val="20"/>
          <w:szCs w:val="20"/>
        </w:rPr>
      </w:pPr>
    </w:p>
    <w:p w14:paraId="2AFBC2A4" w14:textId="77777777" w:rsidR="000A2DCC" w:rsidRPr="002B7D2B" w:rsidRDefault="000A2DCC" w:rsidP="000A2DCC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ind w:left="-284" w:right="-567" w:hanging="283"/>
        <w:jc w:val="both"/>
        <w:rPr>
          <w:bCs/>
          <w:color w:val="000000" w:themeColor="text1"/>
          <w:sz w:val="20"/>
          <w:szCs w:val="20"/>
        </w:rPr>
      </w:pPr>
      <w:r w:rsidRPr="002B7D2B">
        <w:rPr>
          <w:bCs/>
          <w:sz w:val="20"/>
          <w:szCs w:val="20"/>
        </w:rPr>
        <w:t>W przypadku stwierdzenia wad/uszkodzeń/zastrzeżeń, podczas odbioru przedmiotu umowy</w:t>
      </w:r>
      <w:r w:rsidRPr="002B7D2B">
        <w:rPr>
          <w:b/>
          <w:bCs/>
          <w:sz w:val="20"/>
          <w:szCs w:val="20"/>
        </w:rPr>
        <w:t xml:space="preserve">, </w:t>
      </w:r>
      <w:r w:rsidRPr="002B7D2B">
        <w:rPr>
          <w:bCs/>
          <w:sz w:val="20"/>
          <w:szCs w:val="20"/>
        </w:rPr>
        <w:t xml:space="preserve">Wykonawca ma obowiązek ich usunięcia </w:t>
      </w:r>
      <w:r w:rsidRPr="00D15517">
        <w:rPr>
          <w:b/>
          <w:bCs/>
          <w:sz w:val="20"/>
          <w:szCs w:val="20"/>
          <w:u w:val="single"/>
        </w:rPr>
        <w:t>w terminie do 14 dni</w:t>
      </w:r>
      <w:r w:rsidRPr="002B7D2B">
        <w:rPr>
          <w:bCs/>
          <w:sz w:val="20"/>
          <w:szCs w:val="20"/>
          <w:u w:val="single"/>
        </w:rPr>
        <w:t>.</w:t>
      </w:r>
      <w:r w:rsidRPr="002B7D2B">
        <w:rPr>
          <w:bCs/>
          <w:sz w:val="20"/>
          <w:szCs w:val="20"/>
        </w:rPr>
        <w:t xml:space="preserve"> Fakt ten zostanie opisany w protokole odbioru, podpisanym przez obydwie strony umowy</w:t>
      </w:r>
      <w:r w:rsidRPr="002B7D2B">
        <w:rPr>
          <w:bCs/>
          <w:color w:val="FF0000"/>
          <w:sz w:val="20"/>
          <w:szCs w:val="20"/>
        </w:rPr>
        <w:t>.</w:t>
      </w:r>
    </w:p>
    <w:p w14:paraId="1766CB66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Cs/>
          <w:sz w:val="20"/>
          <w:szCs w:val="20"/>
        </w:rPr>
      </w:pPr>
    </w:p>
    <w:p w14:paraId="5D95B5E9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§4</w:t>
      </w:r>
    </w:p>
    <w:p w14:paraId="53708BC7" w14:textId="77777777" w:rsidR="000A2DCC" w:rsidRPr="002B7D2B" w:rsidRDefault="000A2DCC" w:rsidP="000A2DC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Osobą  upoważnioną  do   kontaktów</w:t>
      </w:r>
      <w:r w:rsidRPr="002B7D2B">
        <w:rPr>
          <w:rFonts w:eastAsia="Calibri"/>
          <w:sz w:val="20"/>
          <w:szCs w:val="20"/>
          <w:lang w:eastAsia="en-US"/>
        </w:rPr>
        <w:t xml:space="preserve"> </w:t>
      </w:r>
      <w:r w:rsidRPr="002B7D2B">
        <w:rPr>
          <w:sz w:val="20"/>
          <w:szCs w:val="20"/>
        </w:rPr>
        <w:t xml:space="preserve">a także  do  odbioru przedmiotu umowy ze strony Zamawiającego jest: </w:t>
      </w:r>
    </w:p>
    <w:p w14:paraId="1FAF2CDC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rPr>
          <w:sz w:val="20"/>
          <w:szCs w:val="20"/>
        </w:rPr>
      </w:pPr>
      <w:r w:rsidRPr="002B7D2B">
        <w:rPr>
          <w:sz w:val="20"/>
          <w:szCs w:val="20"/>
        </w:rPr>
        <w:t xml:space="preserve">    …………………………………………………</w:t>
      </w:r>
    </w:p>
    <w:p w14:paraId="1E58A60D" w14:textId="77777777" w:rsidR="000A2DCC" w:rsidRPr="002B7D2B" w:rsidRDefault="000A2DCC" w:rsidP="000A2DC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-284" w:right="-567" w:hanging="283"/>
        <w:rPr>
          <w:sz w:val="20"/>
          <w:szCs w:val="20"/>
        </w:rPr>
      </w:pPr>
      <w:r w:rsidRPr="002B7D2B">
        <w:rPr>
          <w:sz w:val="20"/>
          <w:szCs w:val="20"/>
        </w:rPr>
        <w:t>Do kontaktów ze strony Wykonawcy upoważniony jest:</w:t>
      </w:r>
    </w:p>
    <w:p w14:paraId="49E7080E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rPr>
          <w:sz w:val="20"/>
          <w:szCs w:val="20"/>
        </w:rPr>
      </w:pPr>
      <w:r w:rsidRPr="002B7D2B">
        <w:rPr>
          <w:sz w:val="20"/>
          <w:szCs w:val="20"/>
        </w:rPr>
        <w:t xml:space="preserve">    ..........................................................</w:t>
      </w:r>
    </w:p>
    <w:p w14:paraId="3F2CD7EE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both"/>
        <w:rPr>
          <w:i/>
          <w:sz w:val="20"/>
          <w:szCs w:val="20"/>
        </w:rPr>
      </w:pPr>
      <w:r w:rsidRPr="002B7D2B">
        <w:rPr>
          <w:i/>
          <w:sz w:val="20"/>
          <w:szCs w:val="20"/>
        </w:rPr>
        <w:t xml:space="preserve">      imię, nazwisko, numer telefonu, faxu</w:t>
      </w:r>
    </w:p>
    <w:p w14:paraId="36648CF2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both"/>
        <w:rPr>
          <w:i/>
          <w:sz w:val="20"/>
          <w:szCs w:val="20"/>
        </w:rPr>
      </w:pPr>
    </w:p>
    <w:p w14:paraId="4A7FDE54" w14:textId="77777777" w:rsidR="000A2DCC" w:rsidRPr="002B7D2B" w:rsidRDefault="000A2DCC" w:rsidP="000A2DCC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Strona poinformuje drugą stronę niniejszej umowy, na piśmie pod rygorem nieważności,</w:t>
      </w:r>
      <w:r>
        <w:rPr>
          <w:sz w:val="20"/>
          <w:szCs w:val="20"/>
        </w:rPr>
        <w:t xml:space="preserve"> </w:t>
      </w:r>
      <w:r w:rsidRPr="002B7D2B">
        <w:rPr>
          <w:sz w:val="20"/>
          <w:szCs w:val="20"/>
        </w:rPr>
        <w:t>o każdorazowej zmianie osoby uprawnionej do kontaktów, zmianie jej danych, a w szczególności zmianie numerów telefonów.</w:t>
      </w:r>
    </w:p>
    <w:p w14:paraId="2681221F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4306BE6D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74C43A27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5</w:t>
      </w:r>
    </w:p>
    <w:p w14:paraId="26F7F337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WARUNKI PŁATNOŚCI</w:t>
      </w:r>
    </w:p>
    <w:p w14:paraId="113A4100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14:paraId="02DC6370" w14:textId="77777777" w:rsidR="000A2DCC" w:rsidRPr="002B7D2B" w:rsidRDefault="000A2DCC" w:rsidP="000A2DC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</w:rPr>
        <w:t xml:space="preserve">Strony ustalają, iż całkowite łączne wynagrodzenie za dostarczony i zainstalowany przedmiot umowy wynosi:  </w:t>
      </w:r>
    </w:p>
    <w:p w14:paraId="5BDF6945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284" w:right="-567"/>
        <w:jc w:val="both"/>
        <w:rPr>
          <w:bCs/>
          <w:i/>
          <w:iCs/>
          <w:sz w:val="20"/>
          <w:szCs w:val="20"/>
        </w:rPr>
      </w:pPr>
      <w:r w:rsidRPr="002B7D2B">
        <w:rPr>
          <w:b/>
          <w:sz w:val="20"/>
          <w:szCs w:val="20"/>
        </w:rPr>
        <w:t xml:space="preserve">cena brutto ......................... zł. </w:t>
      </w:r>
      <w:r w:rsidRPr="002B7D2B">
        <w:rPr>
          <w:bCs/>
          <w:i/>
          <w:iCs/>
          <w:sz w:val="20"/>
          <w:szCs w:val="20"/>
        </w:rPr>
        <w:t>/ słownie: ....................................................................zł/</w:t>
      </w:r>
    </w:p>
    <w:p w14:paraId="24D67501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284" w:right="-567"/>
        <w:jc w:val="both"/>
        <w:rPr>
          <w:bCs/>
          <w:i/>
          <w:iCs/>
          <w:sz w:val="20"/>
          <w:szCs w:val="20"/>
        </w:rPr>
      </w:pPr>
    </w:p>
    <w:p w14:paraId="52537849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284" w:right="-567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Ustalone wynagrodzenie jest wynagrodzeniem ryczałtowym i obejmuje wszelkie koszty (w tym materiałów i robocizny, przeglądów, szkoleń) niezbędne do realizacji umowy.</w:t>
      </w:r>
    </w:p>
    <w:p w14:paraId="673A68F3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284" w:right="-567"/>
        <w:jc w:val="both"/>
        <w:rPr>
          <w:sz w:val="20"/>
          <w:szCs w:val="20"/>
        </w:rPr>
      </w:pPr>
      <w:r w:rsidRPr="002B7D2B">
        <w:rPr>
          <w:sz w:val="20"/>
          <w:szCs w:val="20"/>
        </w:rPr>
        <w:t xml:space="preserve"> </w:t>
      </w:r>
    </w:p>
    <w:p w14:paraId="46D929B7" w14:textId="77777777" w:rsidR="000A2DCC" w:rsidRPr="002B7D2B" w:rsidRDefault="000A2DCC" w:rsidP="000A2DC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Płatność całości wynagrodzenia na rzecz Wykonawcy nastąpi na podstawie faktury, w</w:t>
      </w:r>
      <w:r w:rsidRPr="002B7D2B">
        <w:rPr>
          <w:color w:val="FF0000"/>
          <w:sz w:val="20"/>
          <w:szCs w:val="20"/>
        </w:rPr>
        <w:t xml:space="preserve"> </w:t>
      </w:r>
      <w:r w:rsidRPr="002B7D2B">
        <w:rPr>
          <w:color w:val="000000" w:themeColor="text1"/>
          <w:sz w:val="20"/>
          <w:szCs w:val="20"/>
        </w:rPr>
        <w:t>której zostanie ujęte rozbicie cen za poszczególne pozycje</w:t>
      </w:r>
      <w:r w:rsidRPr="002B7D2B">
        <w:rPr>
          <w:sz w:val="20"/>
          <w:szCs w:val="20"/>
        </w:rPr>
        <w:t xml:space="preserve">, wystawionej przez Wykonawcę po wykonaniu przedmiotu umowy, tj. po dokonaniu przez Zamawiającego odbioru przedmiotu umowy </w:t>
      </w:r>
      <w:r w:rsidRPr="002B7D2B">
        <w:rPr>
          <w:sz w:val="20"/>
          <w:szCs w:val="20"/>
          <w:u w:val="single"/>
        </w:rPr>
        <w:t xml:space="preserve">bez zastrzeżeń </w:t>
      </w:r>
      <w:r w:rsidRPr="002B7D2B">
        <w:rPr>
          <w:sz w:val="20"/>
          <w:szCs w:val="20"/>
        </w:rPr>
        <w:t>oraz podpisaniu protokołu odbioru sprzętu.</w:t>
      </w:r>
    </w:p>
    <w:p w14:paraId="1422197D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-284" w:right="-567"/>
        <w:jc w:val="both"/>
        <w:rPr>
          <w:sz w:val="20"/>
          <w:szCs w:val="20"/>
        </w:rPr>
      </w:pPr>
    </w:p>
    <w:p w14:paraId="7B38993D" w14:textId="77777777" w:rsidR="000A2DCC" w:rsidRPr="002B7D2B" w:rsidRDefault="000A2DCC" w:rsidP="000A2DC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  <w:lang w:val="x-none" w:eastAsia="x-none"/>
        </w:rPr>
        <w:t>Termin płatności faktury wynosi do 30 dni od dnia  doręczenia prawidłowo wystawionej faktury Zamawiającemu</w:t>
      </w:r>
      <w:r w:rsidRPr="002B7D2B">
        <w:rPr>
          <w:sz w:val="20"/>
          <w:szCs w:val="20"/>
          <w:lang w:eastAsia="x-none"/>
        </w:rPr>
        <w:t>,</w:t>
      </w:r>
      <w:r w:rsidRPr="002B7D2B">
        <w:rPr>
          <w:sz w:val="20"/>
          <w:szCs w:val="20"/>
          <w:lang w:val="x-none" w:eastAsia="x-none"/>
        </w:rPr>
        <w:t xml:space="preserve"> przy czym dniem dokonania płatności jest dzień obciążenia rachunku Zamawiającego. Płatność zostanie dokonana za pomocą przelewu na wskazany przez Wykonawcę rachunek bankowy.      </w:t>
      </w:r>
    </w:p>
    <w:p w14:paraId="455BA847" w14:textId="77777777" w:rsidR="000A2DCC" w:rsidRPr="002B7D2B" w:rsidRDefault="000A2DCC" w:rsidP="000A2DCC">
      <w:pPr>
        <w:pStyle w:val="Akapitzlist"/>
        <w:rPr>
          <w:sz w:val="20"/>
          <w:szCs w:val="20"/>
          <w:lang w:val="x-none" w:eastAsia="x-none"/>
        </w:rPr>
      </w:pPr>
    </w:p>
    <w:p w14:paraId="68539404" w14:textId="77777777" w:rsidR="000A2DCC" w:rsidRPr="002B7D2B" w:rsidRDefault="000A2DCC" w:rsidP="000A2DC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Zamawiający nie będzie waloryzował ceny przedmiotu umowy.</w:t>
      </w:r>
    </w:p>
    <w:p w14:paraId="696250B1" w14:textId="77777777" w:rsidR="000A2DCC" w:rsidRPr="002B7D2B" w:rsidRDefault="000A2DCC" w:rsidP="000A2DCC">
      <w:pPr>
        <w:pStyle w:val="Akapitzlist"/>
        <w:rPr>
          <w:sz w:val="20"/>
          <w:szCs w:val="20"/>
        </w:rPr>
      </w:pPr>
    </w:p>
    <w:p w14:paraId="7BBE7E13" w14:textId="77777777" w:rsidR="000A2DCC" w:rsidRPr="002B7D2B" w:rsidRDefault="000A2DCC" w:rsidP="000A2DCC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Strony zgodnie ustalają, iż Wykonawca nie może przenieść na inny podmiot  wierzytelności przysługujących mu względem Zamawiającego, bez pisemnej zgody Zamawiającego pod rygorem nieważności.</w:t>
      </w:r>
    </w:p>
    <w:p w14:paraId="55F78EB2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</w:p>
    <w:p w14:paraId="152A1CCE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6</w:t>
      </w:r>
    </w:p>
    <w:p w14:paraId="0B9FD205" w14:textId="77777777" w:rsidR="000A2DCC" w:rsidRPr="002B7D2B" w:rsidRDefault="000A2DCC" w:rsidP="000A2DCC">
      <w:pPr>
        <w:ind w:left="-567" w:right="-567"/>
        <w:rPr>
          <w:bCs/>
          <w:sz w:val="20"/>
          <w:szCs w:val="20"/>
          <w:lang w:eastAsia="x-none"/>
        </w:rPr>
      </w:pPr>
      <w:r w:rsidRPr="002B7D2B">
        <w:rPr>
          <w:bCs/>
          <w:sz w:val="20"/>
          <w:szCs w:val="20"/>
          <w:lang w:eastAsia="x-none"/>
        </w:rPr>
        <w:t>Wszelkie zmiany umowy mogą być dokonane na piśmie pod rygorem nieważności.</w:t>
      </w:r>
    </w:p>
    <w:p w14:paraId="0D48D2BA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both"/>
        <w:rPr>
          <w:sz w:val="20"/>
          <w:szCs w:val="20"/>
        </w:rPr>
      </w:pPr>
    </w:p>
    <w:p w14:paraId="3DC8D2EE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7</w:t>
      </w:r>
    </w:p>
    <w:p w14:paraId="5C50D87D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 w:hanging="284"/>
        <w:jc w:val="both"/>
        <w:rPr>
          <w:b/>
          <w:bCs/>
          <w:sz w:val="20"/>
          <w:szCs w:val="20"/>
        </w:rPr>
      </w:pPr>
      <w:r w:rsidRPr="002B7D2B">
        <w:rPr>
          <w:bCs/>
          <w:sz w:val="20"/>
          <w:szCs w:val="20"/>
        </w:rPr>
        <w:t xml:space="preserve">     </w:t>
      </w:r>
      <w:r w:rsidRPr="002B7D2B">
        <w:rPr>
          <w:b/>
          <w:bCs/>
          <w:sz w:val="20"/>
          <w:szCs w:val="20"/>
        </w:rPr>
        <w:t xml:space="preserve">Strony ustanawiają kary umowne:  </w:t>
      </w:r>
    </w:p>
    <w:p w14:paraId="248E200F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both"/>
        <w:rPr>
          <w:bCs/>
          <w:i/>
          <w:sz w:val="20"/>
          <w:szCs w:val="20"/>
        </w:rPr>
      </w:pPr>
      <w:r w:rsidRPr="002B7D2B">
        <w:rPr>
          <w:bCs/>
          <w:sz w:val="20"/>
          <w:szCs w:val="20"/>
        </w:rPr>
        <w:t xml:space="preserve">     </w:t>
      </w:r>
    </w:p>
    <w:p w14:paraId="7B70A175" w14:textId="77777777" w:rsidR="000A2DCC" w:rsidRPr="002B7D2B" w:rsidRDefault="000A2DCC" w:rsidP="000A2DCC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left="-284" w:right="-567" w:hanging="283"/>
        <w:jc w:val="both"/>
        <w:rPr>
          <w:sz w:val="20"/>
          <w:szCs w:val="20"/>
        </w:rPr>
      </w:pPr>
      <w:r w:rsidRPr="002B7D2B">
        <w:rPr>
          <w:sz w:val="20"/>
          <w:szCs w:val="20"/>
        </w:rPr>
        <w:t xml:space="preserve">W razie nie wykonania lub nienależytego wykonania zobowiązania Wykonawca jest obowiązany zapłacić Zamawiającemu karę umowną: </w:t>
      </w:r>
    </w:p>
    <w:p w14:paraId="2AEF06AF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-284" w:right="-567"/>
        <w:jc w:val="both"/>
        <w:rPr>
          <w:sz w:val="20"/>
          <w:szCs w:val="20"/>
        </w:rPr>
      </w:pPr>
    </w:p>
    <w:p w14:paraId="2EE020BF" w14:textId="77777777" w:rsidR="000A2DCC" w:rsidRPr="002B7D2B" w:rsidRDefault="000A2DCC" w:rsidP="000A2DC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567" w:hanging="284"/>
        <w:jc w:val="both"/>
        <w:rPr>
          <w:sz w:val="20"/>
          <w:szCs w:val="20"/>
        </w:rPr>
      </w:pPr>
      <w:r w:rsidRPr="002B7D2B">
        <w:rPr>
          <w:sz w:val="20"/>
          <w:szCs w:val="20"/>
        </w:rPr>
        <w:t xml:space="preserve">w wysokości 10%  wartości brutto odpowiednio części umowy lub całości umowy określonej w </w:t>
      </w:r>
      <w:r w:rsidRPr="002B7D2B">
        <w:rPr>
          <w:bCs/>
          <w:sz w:val="20"/>
          <w:szCs w:val="20"/>
        </w:rPr>
        <w:t>§ 5 ust. 1</w:t>
      </w:r>
      <w:r w:rsidRPr="002B7D2B">
        <w:rPr>
          <w:sz w:val="20"/>
          <w:szCs w:val="20"/>
        </w:rPr>
        <w:t>, w przypadku odstąpienia przez Wykonawcę od tej części lub całości umowy lub innego sposobu rozwiązania umowy</w:t>
      </w:r>
      <w:r w:rsidR="00AF53D8">
        <w:rPr>
          <w:sz w:val="20"/>
          <w:szCs w:val="20"/>
        </w:rPr>
        <w:t xml:space="preserve"> przez którąkolwiek ze stron</w:t>
      </w:r>
      <w:r w:rsidRPr="002B7D2B">
        <w:rPr>
          <w:sz w:val="20"/>
          <w:szCs w:val="20"/>
        </w:rPr>
        <w:t xml:space="preserve"> z powodu okoliczności za które Wykonawca ponosi odpowiedzialność;</w:t>
      </w:r>
    </w:p>
    <w:p w14:paraId="67550990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sz w:val="20"/>
          <w:szCs w:val="20"/>
        </w:rPr>
      </w:pPr>
    </w:p>
    <w:p w14:paraId="445CD2C5" w14:textId="77777777" w:rsidR="000A2DCC" w:rsidRPr="002B7D2B" w:rsidRDefault="000A2DCC" w:rsidP="000A2DC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567" w:hanging="284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w wysokości 0,3% wartości brut</w:t>
      </w:r>
      <w:r>
        <w:rPr>
          <w:sz w:val="20"/>
          <w:szCs w:val="20"/>
        </w:rPr>
        <w:t>to umowy określonej w § 5 ust. 1,</w:t>
      </w:r>
      <w:r w:rsidRPr="002B7D2B">
        <w:rPr>
          <w:sz w:val="20"/>
          <w:szCs w:val="20"/>
        </w:rPr>
        <w:t xml:space="preserve"> w przypadku uchybienia terminowi  określonemu </w:t>
      </w:r>
      <w:r>
        <w:rPr>
          <w:sz w:val="20"/>
          <w:szCs w:val="20"/>
        </w:rPr>
        <w:br/>
      </w:r>
      <w:r w:rsidRPr="002B7D2B">
        <w:rPr>
          <w:sz w:val="20"/>
          <w:szCs w:val="20"/>
        </w:rPr>
        <w:t xml:space="preserve">w </w:t>
      </w:r>
      <w:r w:rsidRPr="002B7D2B">
        <w:rPr>
          <w:bCs/>
          <w:sz w:val="20"/>
          <w:szCs w:val="20"/>
        </w:rPr>
        <w:t>§</w:t>
      </w:r>
      <w:r>
        <w:rPr>
          <w:bCs/>
          <w:sz w:val="20"/>
          <w:szCs w:val="20"/>
        </w:rPr>
        <w:t xml:space="preserve"> </w:t>
      </w:r>
      <w:r w:rsidRPr="002B7D2B">
        <w:rPr>
          <w:bCs/>
          <w:sz w:val="20"/>
          <w:szCs w:val="20"/>
        </w:rPr>
        <w:t>1 ust.5 niniejszej umowy, za każdy rozpoczęty dzień opóźnienia</w:t>
      </w:r>
      <w:r>
        <w:rPr>
          <w:bCs/>
          <w:sz w:val="20"/>
          <w:szCs w:val="20"/>
        </w:rPr>
        <w:t>.</w:t>
      </w:r>
    </w:p>
    <w:p w14:paraId="380EBA44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sz w:val="20"/>
          <w:szCs w:val="20"/>
        </w:rPr>
      </w:pPr>
    </w:p>
    <w:p w14:paraId="280C8F5B" w14:textId="77777777" w:rsidR="000A2DCC" w:rsidRPr="002B7D2B" w:rsidRDefault="000A2DCC" w:rsidP="000A2DC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567" w:hanging="284"/>
        <w:jc w:val="both"/>
        <w:rPr>
          <w:sz w:val="20"/>
          <w:szCs w:val="20"/>
        </w:rPr>
      </w:pPr>
      <w:r w:rsidRPr="002B7D2B">
        <w:rPr>
          <w:bCs/>
          <w:sz w:val="20"/>
          <w:szCs w:val="20"/>
        </w:rPr>
        <w:t>w wysokości 10</w:t>
      </w:r>
      <w:r w:rsidRPr="002B7D2B">
        <w:rPr>
          <w:sz w:val="20"/>
          <w:szCs w:val="20"/>
        </w:rPr>
        <w:t xml:space="preserve">% wartości brutto odpowiednio części lub całości umowy określonej w </w:t>
      </w:r>
      <w:r w:rsidRPr="002B7D2B">
        <w:rPr>
          <w:bCs/>
          <w:sz w:val="20"/>
          <w:szCs w:val="20"/>
        </w:rPr>
        <w:t>§ 5 ust. 1</w:t>
      </w:r>
      <w:r w:rsidRPr="002B7D2B">
        <w:rPr>
          <w:sz w:val="20"/>
          <w:szCs w:val="20"/>
        </w:rPr>
        <w:t>,  w przypadku odstąpienia przez Zamawiającego od</w:t>
      </w:r>
      <w:r w:rsidRPr="002B7D2B">
        <w:rPr>
          <w:bCs/>
          <w:sz w:val="20"/>
          <w:szCs w:val="20"/>
        </w:rPr>
        <w:t xml:space="preserve"> umowy, z przyczyn określonych </w:t>
      </w:r>
      <w:r w:rsidRPr="002B7D2B">
        <w:rPr>
          <w:sz w:val="20"/>
          <w:szCs w:val="20"/>
        </w:rPr>
        <w:t xml:space="preserve">w </w:t>
      </w:r>
      <w:r w:rsidRPr="002B7D2B">
        <w:rPr>
          <w:bCs/>
          <w:sz w:val="20"/>
          <w:szCs w:val="20"/>
        </w:rPr>
        <w:t>§ 8 ust. 1 a). lub innego rozwiązania umowy przez Zamawiającego z przyczyn za które ponosi odpowiedzialność Wykonawca.</w:t>
      </w:r>
    </w:p>
    <w:p w14:paraId="04E468EF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sz w:val="20"/>
          <w:szCs w:val="20"/>
        </w:rPr>
      </w:pPr>
    </w:p>
    <w:p w14:paraId="499A4841" w14:textId="77777777" w:rsidR="000A2DCC" w:rsidRPr="003F1681" w:rsidRDefault="000A2DCC" w:rsidP="000A2DC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567" w:hanging="284"/>
        <w:jc w:val="both"/>
        <w:rPr>
          <w:sz w:val="20"/>
          <w:szCs w:val="20"/>
        </w:rPr>
      </w:pPr>
      <w:r w:rsidRPr="002B7D2B">
        <w:rPr>
          <w:sz w:val="20"/>
          <w:szCs w:val="20"/>
        </w:rPr>
        <w:t xml:space="preserve">w wysokości 0,2% wartości dostarczonego sprzętu, w przypadku uchybienia terminowi  określonemu w </w:t>
      </w:r>
      <w:r w:rsidRPr="002B7D2B">
        <w:rPr>
          <w:bCs/>
          <w:sz w:val="20"/>
          <w:szCs w:val="20"/>
        </w:rPr>
        <w:t>§2 ust.2 (przystąpienia serwisu do naprawy</w:t>
      </w:r>
      <w:r>
        <w:rPr>
          <w:bCs/>
          <w:sz w:val="20"/>
          <w:szCs w:val="20"/>
        </w:rPr>
        <w:t xml:space="preserve"> oraz do </w:t>
      </w:r>
      <w:r w:rsidRPr="002B7D2B">
        <w:rPr>
          <w:bCs/>
          <w:sz w:val="20"/>
          <w:szCs w:val="20"/>
        </w:rPr>
        <w:t>wykonania naprawy gwarancyjnej) za każdy rozpoczęty dzień opóźnienia.</w:t>
      </w:r>
    </w:p>
    <w:p w14:paraId="3ED2BEA1" w14:textId="77777777" w:rsidR="000A2DCC" w:rsidRPr="003F1681" w:rsidRDefault="000A2DCC" w:rsidP="000A2DCC">
      <w:pPr>
        <w:pStyle w:val="Akapitzlist"/>
        <w:rPr>
          <w:sz w:val="20"/>
          <w:szCs w:val="20"/>
        </w:rPr>
      </w:pPr>
    </w:p>
    <w:p w14:paraId="35E7F83C" w14:textId="77777777" w:rsidR="000A2DCC" w:rsidRPr="003F1681" w:rsidRDefault="000A2DCC" w:rsidP="000A2DC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567" w:hanging="284"/>
        <w:jc w:val="both"/>
        <w:rPr>
          <w:sz w:val="20"/>
          <w:szCs w:val="20"/>
        </w:rPr>
      </w:pPr>
      <w:r w:rsidRPr="002B7D2B">
        <w:rPr>
          <w:sz w:val="20"/>
          <w:szCs w:val="20"/>
        </w:rPr>
        <w:t xml:space="preserve">w wysokości 0,2% wartości dostarczonego sprzętu, w przypadku uchybienia terminowi  określonemu w </w:t>
      </w:r>
      <w:r w:rsidRPr="002B7D2B">
        <w:rPr>
          <w:bCs/>
          <w:sz w:val="20"/>
          <w:szCs w:val="20"/>
        </w:rPr>
        <w:t>§2 ust</w:t>
      </w:r>
      <w:r>
        <w:rPr>
          <w:bCs/>
          <w:sz w:val="20"/>
          <w:szCs w:val="20"/>
        </w:rPr>
        <w:t>.3</w:t>
      </w:r>
      <w:r w:rsidRPr="002B7D2B">
        <w:rPr>
          <w:bCs/>
          <w:sz w:val="20"/>
          <w:szCs w:val="20"/>
        </w:rPr>
        <w:t xml:space="preserve"> (przystąpienia serwisu do naprawy</w:t>
      </w:r>
      <w:r>
        <w:rPr>
          <w:bCs/>
          <w:sz w:val="20"/>
          <w:szCs w:val="20"/>
        </w:rPr>
        <w:t xml:space="preserve"> oraz do </w:t>
      </w:r>
      <w:r w:rsidRPr="002B7D2B">
        <w:rPr>
          <w:bCs/>
          <w:sz w:val="20"/>
          <w:szCs w:val="20"/>
        </w:rPr>
        <w:t>wykonania naprawy gwarancyjnej) za każdy rozpoczęty dzień opóźnienia</w:t>
      </w:r>
    </w:p>
    <w:p w14:paraId="1F2AF628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sz w:val="20"/>
          <w:szCs w:val="20"/>
        </w:rPr>
      </w:pPr>
    </w:p>
    <w:p w14:paraId="4E3226A3" w14:textId="77777777" w:rsidR="000A2DCC" w:rsidRPr="002B7D2B" w:rsidRDefault="000A2DCC" w:rsidP="000A2DCC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ind w:left="0" w:right="-567" w:hanging="284"/>
        <w:jc w:val="both"/>
        <w:rPr>
          <w:sz w:val="20"/>
          <w:szCs w:val="20"/>
        </w:rPr>
      </w:pPr>
      <w:r w:rsidRPr="002B7D2B">
        <w:rPr>
          <w:bCs/>
          <w:sz w:val="20"/>
          <w:szCs w:val="20"/>
        </w:rPr>
        <w:t>w wysokości 0,5% wartości umowy brutto, w przypadku nieprzywrócenia</w:t>
      </w:r>
      <w:r w:rsidRPr="002B7D2B">
        <w:rPr>
          <w:sz w:val="20"/>
          <w:szCs w:val="20"/>
        </w:rPr>
        <w:t xml:space="preserve"> do stanu pierwotnego na koszt własny pomieszczeń, w których sprzęt </w:t>
      </w:r>
      <w:r>
        <w:rPr>
          <w:sz w:val="20"/>
          <w:szCs w:val="20"/>
        </w:rPr>
        <w:t>informatyczny</w:t>
      </w:r>
      <w:r w:rsidRPr="002B7D2B">
        <w:rPr>
          <w:sz w:val="20"/>
          <w:szCs w:val="20"/>
        </w:rPr>
        <w:t xml:space="preserve"> jest instalowany, w sytuacji określonej w § 1 ust. 6 umowy- w terminie 3 dni </w:t>
      </w:r>
      <w:r>
        <w:rPr>
          <w:sz w:val="20"/>
          <w:szCs w:val="20"/>
        </w:rPr>
        <w:t xml:space="preserve">roboczych </w:t>
      </w:r>
      <w:r w:rsidRPr="002B7D2B">
        <w:rPr>
          <w:sz w:val="20"/>
          <w:szCs w:val="20"/>
        </w:rPr>
        <w:t xml:space="preserve">od dnia zgłoszenia </w:t>
      </w:r>
      <w:r w:rsidRPr="002B7D2B">
        <w:rPr>
          <w:bCs/>
          <w:sz w:val="20"/>
          <w:szCs w:val="20"/>
        </w:rPr>
        <w:t>przez  Użytkownika, za każdy rozpoczęty dzień opóźnienia.</w:t>
      </w:r>
    </w:p>
    <w:p w14:paraId="75010757" w14:textId="77777777" w:rsidR="000A7F02" w:rsidRDefault="000A7F02" w:rsidP="000A7F02">
      <w:pPr>
        <w:widowControl w:val="0"/>
        <w:autoSpaceDE w:val="0"/>
        <w:autoSpaceDN w:val="0"/>
        <w:adjustRightInd w:val="0"/>
        <w:ind w:right="-567"/>
        <w:jc w:val="both"/>
        <w:rPr>
          <w:sz w:val="20"/>
          <w:szCs w:val="20"/>
        </w:rPr>
      </w:pPr>
    </w:p>
    <w:p w14:paraId="4383836D" w14:textId="77777777" w:rsidR="00AF53D8" w:rsidRPr="000A7F02" w:rsidRDefault="00AF53D8" w:rsidP="000A7F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-567"/>
        <w:jc w:val="both"/>
        <w:rPr>
          <w:bCs/>
          <w:sz w:val="20"/>
          <w:szCs w:val="20"/>
        </w:rPr>
      </w:pPr>
      <w:r w:rsidRPr="000A7F02">
        <w:rPr>
          <w:sz w:val="20"/>
          <w:szCs w:val="20"/>
        </w:rPr>
        <w:t>Uprawnienia przysługujące z tytułu kary umownej nie wyłączają możliwości dochodzenia przez Zamawiającego naprawienia szkody na zasadach ogólnych.</w:t>
      </w:r>
    </w:p>
    <w:p w14:paraId="2755B8F4" w14:textId="77777777" w:rsidR="000A7F02" w:rsidRPr="002B7D2B" w:rsidRDefault="000A7F02" w:rsidP="000A7F02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ind w:right="-567"/>
        <w:jc w:val="both"/>
        <w:rPr>
          <w:bCs/>
          <w:sz w:val="20"/>
          <w:szCs w:val="20"/>
        </w:rPr>
      </w:pPr>
      <w:r w:rsidRPr="002B7D2B">
        <w:rPr>
          <w:sz w:val="20"/>
          <w:szCs w:val="20"/>
        </w:rPr>
        <w:t>Strony zgodnie  dopuszczają  możliwość sumowania kar umownych należnych Zamawiającemu z różnych tytułów.</w:t>
      </w:r>
    </w:p>
    <w:p w14:paraId="1EA51FA4" w14:textId="77777777" w:rsidR="000A2DCC" w:rsidRPr="002B7D2B" w:rsidRDefault="000A2DCC" w:rsidP="000A2DCC">
      <w:pPr>
        <w:pStyle w:val="Akapitzlist"/>
        <w:rPr>
          <w:sz w:val="20"/>
          <w:szCs w:val="20"/>
        </w:rPr>
      </w:pPr>
    </w:p>
    <w:p w14:paraId="3FBB967E" w14:textId="77777777" w:rsidR="000A2DCC" w:rsidRPr="00D564E2" w:rsidRDefault="000A2DCC" w:rsidP="000A2DCC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i/>
          <w:sz w:val="20"/>
          <w:szCs w:val="20"/>
        </w:rPr>
      </w:pPr>
    </w:p>
    <w:p w14:paraId="1A89374B" w14:textId="77777777" w:rsidR="000A2DCC" w:rsidRPr="002B7D2B" w:rsidRDefault="000A2DCC" w:rsidP="000A2DCC">
      <w:pPr>
        <w:widowControl w:val="0"/>
        <w:tabs>
          <w:tab w:val="left" w:pos="4155"/>
          <w:tab w:val="center" w:pos="4680"/>
        </w:tabs>
        <w:autoSpaceDE w:val="0"/>
        <w:autoSpaceDN w:val="0"/>
        <w:adjustRightInd w:val="0"/>
        <w:ind w:left="360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ab/>
        <w:t xml:space="preserve">   § 8</w:t>
      </w:r>
    </w:p>
    <w:p w14:paraId="1D1AF1B8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360"/>
        <w:jc w:val="center"/>
        <w:rPr>
          <w:b/>
          <w:sz w:val="20"/>
          <w:szCs w:val="20"/>
        </w:rPr>
      </w:pPr>
    </w:p>
    <w:p w14:paraId="2DB7DF89" w14:textId="77777777" w:rsidR="000A2DCC" w:rsidRPr="002B7D2B" w:rsidRDefault="000A2DCC" w:rsidP="000A2DC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-284" w:right="-567" w:hanging="283"/>
        <w:jc w:val="both"/>
        <w:rPr>
          <w:bCs/>
          <w:sz w:val="20"/>
          <w:szCs w:val="20"/>
        </w:rPr>
      </w:pPr>
      <w:r w:rsidRPr="002B7D2B">
        <w:rPr>
          <w:bCs/>
          <w:sz w:val="20"/>
          <w:szCs w:val="20"/>
        </w:rPr>
        <w:t>Zamawiającemu przysługuje prawo odstąpienia od umowy w terminie 7 dni licząc od dnia wystąpienia okoliczności uzasadniających odstąpienie:</w:t>
      </w:r>
    </w:p>
    <w:p w14:paraId="02074D63" w14:textId="77777777" w:rsidR="000A2DCC" w:rsidRPr="002B7D2B" w:rsidRDefault="000A2DCC" w:rsidP="000A2DCC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ind w:left="0" w:right="-567" w:hanging="284"/>
        <w:jc w:val="both"/>
        <w:rPr>
          <w:bCs/>
          <w:sz w:val="20"/>
          <w:szCs w:val="20"/>
        </w:rPr>
      </w:pPr>
      <w:r w:rsidRPr="002B7D2B">
        <w:rPr>
          <w:bCs/>
          <w:sz w:val="20"/>
          <w:szCs w:val="20"/>
        </w:rPr>
        <w:t>Wykonawca uchybił terminowi określonemu w § 1 ust. 5 umowy</w:t>
      </w:r>
    </w:p>
    <w:p w14:paraId="6D306E6F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0" w:right="-567"/>
        <w:jc w:val="both"/>
        <w:rPr>
          <w:bCs/>
          <w:sz w:val="20"/>
          <w:szCs w:val="20"/>
        </w:rPr>
      </w:pPr>
    </w:p>
    <w:p w14:paraId="65170ACA" w14:textId="77777777" w:rsidR="000A2DCC" w:rsidRPr="002B7D2B" w:rsidRDefault="000A2DCC" w:rsidP="000A2DCC">
      <w:pPr>
        <w:pStyle w:val="Akapitzlist"/>
        <w:widowControl w:val="0"/>
        <w:autoSpaceDE w:val="0"/>
        <w:autoSpaceDN w:val="0"/>
        <w:adjustRightInd w:val="0"/>
        <w:ind w:left="-284" w:right="-567"/>
        <w:jc w:val="both"/>
        <w:rPr>
          <w:bCs/>
          <w:sz w:val="20"/>
          <w:szCs w:val="20"/>
        </w:rPr>
      </w:pPr>
    </w:p>
    <w:p w14:paraId="4005E20A" w14:textId="77777777" w:rsidR="000A2DCC" w:rsidRPr="002B7D2B" w:rsidRDefault="000A2DCC" w:rsidP="000A2DC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-284" w:right="-567" w:hanging="283"/>
        <w:jc w:val="both"/>
        <w:rPr>
          <w:bCs/>
          <w:sz w:val="20"/>
          <w:szCs w:val="20"/>
        </w:rPr>
      </w:pPr>
      <w:r w:rsidRPr="002B7D2B">
        <w:rPr>
          <w:sz w:val="20"/>
          <w:szCs w:val="20"/>
        </w:rPr>
        <w:t>W razie wystąpienia istotnej zmiany okoliczności powodującej, że wykonanie umowy nie leży w interesie publicznym, czego nie można było przewidzieć w chwili zawarcia umowy Zamawiający ma prawo odstąpienia od umowy w terminie 30 dni od powzięcia wiadomości o powyższych okolicznościach.</w:t>
      </w:r>
    </w:p>
    <w:p w14:paraId="3CBD80BC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right="-567"/>
        <w:jc w:val="both"/>
        <w:rPr>
          <w:bCs/>
          <w:sz w:val="20"/>
          <w:szCs w:val="20"/>
        </w:rPr>
      </w:pPr>
    </w:p>
    <w:p w14:paraId="4D0083BD" w14:textId="77777777" w:rsidR="000A2DCC" w:rsidRPr="002B7D2B" w:rsidRDefault="000A2DCC" w:rsidP="000A2DC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-284" w:right="-567" w:hanging="283"/>
        <w:jc w:val="both"/>
        <w:rPr>
          <w:bCs/>
          <w:sz w:val="20"/>
          <w:szCs w:val="20"/>
        </w:rPr>
      </w:pPr>
      <w:r w:rsidRPr="002B7D2B">
        <w:rPr>
          <w:sz w:val="20"/>
          <w:szCs w:val="20"/>
        </w:rPr>
        <w:t>Odstąpienie od umowy winno nastąpić w formie pisemnej pod rygorem nieważności  takiego oświadczenia.</w:t>
      </w:r>
    </w:p>
    <w:p w14:paraId="27CAC287" w14:textId="77777777" w:rsidR="000A2DCC" w:rsidRPr="002B7D2B" w:rsidRDefault="000A2DCC" w:rsidP="000A2DCC">
      <w:pPr>
        <w:pStyle w:val="Akapitzlist"/>
        <w:rPr>
          <w:bCs/>
          <w:sz w:val="20"/>
          <w:szCs w:val="20"/>
        </w:rPr>
      </w:pPr>
    </w:p>
    <w:p w14:paraId="289578DB" w14:textId="77777777" w:rsidR="000A2DCC" w:rsidRPr="002B7D2B" w:rsidRDefault="000A2DCC" w:rsidP="000A2DCC">
      <w:pPr>
        <w:pStyle w:val="Akapitzlist"/>
        <w:widowControl w:val="0"/>
        <w:numPr>
          <w:ilvl w:val="0"/>
          <w:numId w:val="8"/>
        </w:numPr>
        <w:autoSpaceDE w:val="0"/>
        <w:autoSpaceDN w:val="0"/>
        <w:adjustRightInd w:val="0"/>
        <w:ind w:left="-284" w:right="-567" w:hanging="283"/>
        <w:jc w:val="both"/>
        <w:rPr>
          <w:bCs/>
          <w:sz w:val="20"/>
          <w:szCs w:val="20"/>
        </w:rPr>
      </w:pPr>
      <w:r w:rsidRPr="002B7D2B">
        <w:rPr>
          <w:sz w:val="20"/>
          <w:szCs w:val="20"/>
        </w:rPr>
        <w:t xml:space="preserve">W przypadku powierzenia Wykonawcy przetwarzania danych osobowych pacjentów, których Użytkownik przedmiotu umowy jest administratorem, w zakresie i w celu związanym  wyłącznie z wykonywaniem  niniejszej umowy, a w szczególności świadczenia  usług gwarancyjnych i serwisowych - w terminie 30 dni od daty podpisania umowy z Zamawiającym, Wykonawca zawrze z administratorem danych  osobowych (Użytkownikiem) umowę powierzenia danych osobowych </w:t>
      </w:r>
      <w:r w:rsidRPr="002B7D2B">
        <w:rPr>
          <w:i/>
          <w:sz w:val="20"/>
          <w:szCs w:val="20"/>
        </w:rPr>
        <w:t>(jeżeli dotyczy).</w:t>
      </w:r>
    </w:p>
    <w:p w14:paraId="094A2BCD" w14:textId="77777777" w:rsidR="000A2DCC" w:rsidRPr="002B7D2B" w:rsidRDefault="000A2DCC" w:rsidP="000A2DCC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</w:p>
    <w:p w14:paraId="7D7EFA76" w14:textId="77777777" w:rsidR="000A2DCC" w:rsidRPr="002B7D2B" w:rsidRDefault="000A2DCC" w:rsidP="000A2DC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9</w:t>
      </w:r>
    </w:p>
    <w:p w14:paraId="0B5B7A68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Cs/>
          <w:sz w:val="20"/>
          <w:szCs w:val="20"/>
        </w:rPr>
      </w:pPr>
    </w:p>
    <w:p w14:paraId="4F738CDF" w14:textId="77777777" w:rsidR="000A2DCC" w:rsidRPr="002B7D2B" w:rsidRDefault="000A2DCC" w:rsidP="000A2DCC">
      <w:pPr>
        <w:widowControl w:val="0"/>
        <w:shd w:val="clear" w:color="auto" w:fill="FFFFFF" w:themeFill="background1"/>
        <w:tabs>
          <w:tab w:val="left" w:pos="360"/>
        </w:tabs>
        <w:suppressAutoHyphens/>
        <w:overflowPunct w:val="0"/>
        <w:autoSpaceDE w:val="0"/>
        <w:autoSpaceDN w:val="0"/>
        <w:adjustRightInd w:val="0"/>
        <w:ind w:left="-567" w:right="-567"/>
        <w:jc w:val="both"/>
        <w:rPr>
          <w:bCs/>
          <w:sz w:val="20"/>
          <w:szCs w:val="20"/>
        </w:rPr>
      </w:pPr>
      <w:r w:rsidRPr="002B7D2B">
        <w:rPr>
          <w:bCs/>
          <w:sz w:val="20"/>
          <w:szCs w:val="20"/>
        </w:rPr>
        <w:t>Wykonawca oświadcza, że przedmiot zamówienia wykona własnymi siłami z udziałem /bez udziału podwykonawców:…………………………………………………………………………………………………………………</w:t>
      </w:r>
      <w:r w:rsidRPr="002B7D2B">
        <w:rPr>
          <w:i/>
          <w:iCs/>
          <w:sz w:val="20"/>
          <w:szCs w:val="20"/>
        </w:rPr>
        <w:t>/</w:t>
      </w:r>
      <w:r>
        <w:rPr>
          <w:i/>
          <w:iCs/>
          <w:sz w:val="20"/>
          <w:szCs w:val="20"/>
        </w:rPr>
        <w:t xml:space="preserve"> </w:t>
      </w:r>
      <w:r w:rsidRPr="002B7D2B">
        <w:rPr>
          <w:i/>
          <w:iCs/>
          <w:sz w:val="20"/>
          <w:szCs w:val="20"/>
        </w:rPr>
        <w:lastRenderedPageBreak/>
        <w:t>Zapisy powyższego paragrafu zostaną doprecyzowane na podstawie złożonej przez Wykonawcę oferty/</w:t>
      </w:r>
    </w:p>
    <w:p w14:paraId="1EF01D7B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both"/>
        <w:rPr>
          <w:b/>
          <w:sz w:val="20"/>
          <w:szCs w:val="20"/>
        </w:rPr>
      </w:pPr>
    </w:p>
    <w:p w14:paraId="7CA7C2AF" w14:textId="77777777" w:rsidR="000A2DCC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</w:p>
    <w:p w14:paraId="4AE4ACF5" w14:textId="77777777" w:rsidR="000A2DCC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</w:p>
    <w:p w14:paraId="41CC16BC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§10</w:t>
      </w:r>
    </w:p>
    <w:p w14:paraId="4D90FB12" w14:textId="77777777" w:rsidR="000A2DCC" w:rsidRPr="002B7D2B" w:rsidRDefault="000A2DCC" w:rsidP="000A2DCC">
      <w:pPr>
        <w:ind w:left="-567" w:right="-567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Ewentualne spory mogące wynikać na tle stosowania umowy rozstrzygane będą przez Sąd miejscowo właściwy dla  siedziby Zamawiającego.</w:t>
      </w:r>
    </w:p>
    <w:p w14:paraId="4DFCB409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</w:p>
    <w:p w14:paraId="72939695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11</w:t>
      </w:r>
    </w:p>
    <w:p w14:paraId="2304BFC0" w14:textId="77777777" w:rsidR="000A2DCC" w:rsidRPr="002B7D2B" w:rsidRDefault="000A2DCC" w:rsidP="000A2DCC">
      <w:pPr>
        <w:ind w:left="-567" w:right="-567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W sprawach nie uregulowanych umową mają zastosowanie przepisy Ustawy Prawo zamówień publicznych i Kodeksu Cywilnego.</w:t>
      </w:r>
      <w:r w:rsidR="000A7F02">
        <w:rPr>
          <w:sz w:val="20"/>
          <w:szCs w:val="20"/>
        </w:rPr>
        <w:t xml:space="preserve"> W razie sporu sądem właściwym jest sąd właściwy miejscowo dla Zamawiającego. </w:t>
      </w:r>
    </w:p>
    <w:p w14:paraId="083CF8B4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</w:p>
    <w:p w14:paraId="261DBD9A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12</w:t>
      </w:r>
    </w:p>
    <w:p w14:paraId="5DFF76DD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Umowę sporządzono w 2 jednobrzmiących egzemplarzach po jednym dla każdej ze stron.</w:t>
      </w:r>
    </w:p>
    <w:p w14:paraId="2C7FE5C9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</w:p>
    <w:p w14:paraId="419F2045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center"/>
        <w:rPr>
          <w:b/>
          <w:sz w:val="20"/>
          <w:szCs w:val="20"/>
        </w:rPr>
      </w:pPr>
      <w:r w:rsidRPr="002B7D2B">
        <w:rPr>
          <w:b/>
          <w:sz w:val="20"/>
          <w:szCs w:val="20"/>
        </w:rPr>
        <w:t>§ 13</w:t>
      </w:r>
    </w:p>
    <w:p w14:paraId="10A5BF27" w14:textId="77777777" w:rsidR="000A2DCC" w:rsidRPr="002B7D2B" w:rsidRDefault="000A2DCC" w:rsidP="000A2DCC">
      <w:pPr>
        <w:widowControl w:val="0"/>
        <w:autoSpaceDE w:val="0"/>
        <w:autoSpaceDN w:val="0"/>
        <w:adjustRightInd w:val="0"/>
        <w:ind w:left="-567" w:right="-567"/>
        <w:jc w:val="both"/>
        <w:rPr>
          <w:sz w:val="20"/>
          <w:szCs w:val="20"/>
        </w:rPr>
      </w:pPr>
      <w:r w:rsidRPr="002B7D2B">
        <w:rPr>
          <w:sz w:val="20"/>
          <w:szCs w:val="20"/>
        </w:rPr>
        <w:t>SIWZ wraz z wszystkimi załącznikami do umowy stanowią  integralną część umowy.</w:t>
      </w:r>
    </w:p>
    <w:p w14:paraId="41A2E49B" w14:textId="77777777" w:rsidR="000A2DCC" w:rsidRPr="002B7D2B" w:rsidRDefault="000A2DCC" w:rsidP="000A2DCC">
      <w:pPr>
        <w:ind w:left="-567" w:right="-567"/>
        <w:jc w:val="center"/>
        <w:rPr>
          <w:b/>
          <w:sz w:val="20"/>
          <w:szCs w:val="20"/>
        </w:rPr>
      </w:pPr>
    </w:p>
    <w:p w14:paraId="2128D2F2" w14:textId="77777777" w:rsidR="000A2DCC" w:rsidRPr="002B7D2B" w:rsidRDefault="000A2DCC" w:rsidP="000A2DCC">
      <w:pPr>
        <w:ind w:left="-567" w:right="-567"/>
        <w:jc w:val="center"/>
        <w:rPr>
          <w:b/>
          <w:sz w:val="20"/>
          <w:szCs w:val="20"/>
        </w:rPr>
      </w:pPr>
    </w:p>
    <w:p w14:paraId="36315014" w14:textId="77777777" w:rsidR="000A2DCC" w:rsidRPr="002B7D2B" w:rsidRDefault="000A2DCC" w:rsidP="000A2DCC">
      <w:pPr>
        <w:rPr>
          <w:sz w:val="20"/>
          <w:szCs w:val="20"/>
        </w:rPr>
      </w:pPr>
      <w:r w:rsidRPr="002B7D2B">
        <w:rPr>
          <w:b/>
          <w:sz w:val="20"/>
          <w:szCs w:val="20"/>
        </w:rPr>
        <w:t>ZAMAWIAJĄCY:</w:t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</w:r>
      <w:r w:rsidRPr="002B7D2B">
        <w:rPr>
          <w:b/>
          <w:sz w:val="20"/>
          <w:szCs w:val="20"/>
        </w:rPr>
        <w:tab/>
        <w:t xml:space="preserve">           WYKONAWCA: </w:t>
      </w:r>
    </w:p>
    <w:p w14:paraId="1CD9D1A8" w14:textId="77777777" w:rsidR="000A2DCC" w:rsidRDefault="000A2DCC" w:rsidP="000A2DCC"/>
    <w:p w14:paraId="6B4CCAF5" w14:textId="77777777" w:rsidR="000A2DCC" w:rsidRDefault="000A2DCC" w:rsidP="000A2DCC"/>
    <w:p w14:paraId="7C130A4B" w14:textId="77777777" w:rsidR="000A2DCC" w:rsidRDefault="000A2DCC"/>
    <w:sectPr w:rsidR="000A2DCC" w:rsidSect="000A2DCC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66AEC"/>
    <w:multiLevelType w:val="hybridMultilevel"/>
    <w:tmpl w:val="074EA722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DF344E"/>
    <w:multiLevelType w:val="hybridMultilevel"/>
    <w:tmpl w:val="AAB8FC10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0C3E493E"/>
    <w:multiLevelType w:val="hybridMultilevel"/>
    <w:tmpl w:val="0E3C6C6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2F31AC2"/>
    <w:multiLevelType w:val="hybridMultilevel"/>
    <w:tmpl w:val="79AEAA3A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D456A79"/>
    <w:multiLevelType w:val="hybridMultilevel"/>
    <w:tmpl w:val="8982D392"/>
    <w:lvl w:ilvl="0" w:tplc="5436ED1E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BD64D69"/>
    <w:multiLevelType w:val="hybridMultilevel"/>
    <w:tmpl w:val="1ACE93D2"/>
    <w:lvl w:ilvl="0" w:tplc="04150011">
      <w:start w:val="1"/>
      <w:numFmt w:val="decimal"/>
      <w:lvlText w:val="%1)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 w15:restartNumberingAfterBreak="0">
    <w:nsid w:val="3F850974"/>
    <w:multiLevelType w:val="hybridMultilevel"/>
    <w:tmpl w:val="1548B00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0B054B6"/>
    <w:multiLevelType w:val="hybridMultilevel"/>
    <w:tmpl w:val="BF4C5FE4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0E13EBD"/>
    <w:multiLevelType w:val="hybridMultilevel"/>
    <w:tmpl w:val="3462E344"/>
    <w:lvl w:ilvl="0" w:tplc="0415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87013CD"/>
    <w:multiLevelType w:val="hybridMultilevel"/>
    <w:tmpl w:val="A322007E"/>
    <w:lvl w:ilvl="0" w:tplc="0415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686B2ED5"/>
    <w:multiLevelType w:val="hybridMultilevel"/>
    <w:tmpl w:val="8A18637C"/>
    <w:lvl w:ilvl="0" w:tplc="039E0A5E">
      <w:start w:val="1"/>
      <w:numFmt w:val="decimal"/>
      <w:lvlText w:val="%1."/>
      <w:lvlJc w:val="left"/>
      <w:pPr>
        <w:ind w:left="153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70AE0FFF"/>
    <w:multiLevelType w:val="hybridMultilevel"/>
    <w:tmpl w:val="AF12E6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63B0F9D"/>
    <w:multiLevelType w:val="hybridMultilevel"/>
    <w:tmpl w:val="55844094"/>
    <w:lvl w:ilvl="0" w:tplc="0415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7E39359D"/>
    <w:multiLevelType w:val="hybridMultilevel"/>
    <w:tmpl w:val="9640A60E"/>
    <w:lvl w:ilvl="0" w:tplc="0415000F">
      <w:start w:val="1"/>
      <w:numFmt w:val="decimal"/>
      <w:lvlText w:val="%1."/>
      <w:lvlJc w:val="left"/>
      <w:pPr>
        <w:ind w:left="1270" w:hanging="360"/>
      </w:pPr>
    </w:lvl>
    <w:lvl w:ilvl="1" w:tplc="04150019" w:tentative="1">
      <w:start w:val="1"/>
      <w:numFmt w:val="lowerLetter"/>
      <w:lvlText w:val="%2."/>
      <w:lvlJc w:val="left"/>
      <w:pPr>
        <w:ind w:left="1990" w:hanging="360"/>
      </w:pPr>
    </w:lvl>
    <w:lvl w:ilvl="2" w:tplc="0415001B" w:tentative="1">
      <w:start w:val="1"/>
      <w:numFmt w:val="lowerRoman"/>
      <w:lvlText w:val="%3."/>
      <w:lvlJc w:val="right"/>
      <w:pPr>
        <w:ind w:left="2710" w:hanging="180"/>
      </w:pPr>
    </w:lvl>
    <w:lvl w:ilvl="3" w:tplc="0415000F" w:tentative="1">
      <w:start w:val="1"/>
      <w:numFmt w:val="decimal"/>
      <w:lvlText w:val="%4."/>
      <w:lvlJc w:val="left"/>
      <w:pPr>
        <w:ind w:left="3430" w:hanging="360"/>
      </w:pPr>
    </w:lvl>
    <w:lvl w:ilvl="4" w:tplc="04150019" w:tentative="1">
      <w:start w:val="1"/>
      <w:numFmt w:val="lowerLetter"/>
      <w:lvlText w:val="%5."/>
      <w:lvlJc w:val="left"/>
      <w:pPr>
        <w:ind w:left="4150" w:hanging="360"/>
      </w:pPr>
    </w:lvl>
    <w:lvl w:ilvl="5" w:tplc="0415001B" w:tentative="1">
      <w:start w:val="1"/>
      <w:numFmt w:val="lowerRoman"/>
      <w:lvlText w:val="%6."/>
      <w:lvlJc w:val="right"/>
      <w:pPr>
        <w:ind w:left="4870" w:hanging="180"/>
      </w:pPr>
    </w:lvl>
    <w:lvl w:ilvl="6" w:tplc="0415000F" w:tentative="1">
      <w:start w:val="1"/>
      <w:numFmt w:val="decimal"/>
      <w:lvlText w:val="%7."/>
      <w:lvlJc w:val="left"/>
      <w:pPr>
        <w:ind w:left="5590" w:hanging="360"/>
      </w:pPr>
    </w:lvl>
    <w:lvl w:ilvl="7" w:tplc="04150019" w:tentative="1">
      <w:start w:val="1"/>
      <w:numFmt w:val="lowerLetter"/>
      <w:lvlText w:val="%8."/>
      <w:lvlJc w:val="left"/>
      <w:pPr>
        <w:ind w:left="6310" w:hanging="360"/>
      </w:pPr>
    </w:lvl>
    <w:lvl w:ilvl="8" w:tplc="0415001B" w:tentative="1">
      <w:start w:val="1"/>
      <w:numFmt w:val="lowerRoman"/>
      <w:lvlText w:val="%9."/>
      <w:lvlJc w:val="right"/>
      <w:pPr>
        <w:ind w:left="7030" w:hanging="180"/>
      </w:p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3"/>
  </w:num>
  <w:num w:numId="10">
    <w:abstractNumId w:val="9"/>
  </w:num>
  <w:num w:numId="11">
    <w:abstractNumId w:val="11"/>
  </w:num>
  <w:num w:numId="12">
    <w:abstractNumId w:val="12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CC"/>
    <w:rsid w:val="000A2DCC"/>
    <w:rsid w:val="000A7F02"/>
    <w:rsid w:val="004F44C2"/>
    <w:rsid w:val="00A3546B"/>
    <w:rsid w:val="00AF53D8"/>
    <w:rsid w:val="00B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8CCC"/>
  <w15:chartTrackingRefBased/>
  <w15:docId w15:val="{DC3431A9-023A-4E04-A5D7-D6EF1745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A2DCC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2DCC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0A2DCC"/>
    <w:pPr>
      <w:ind w:left="708"/>
    </w:pPr>
  </w:style>
  <w:style w:type="character" w:customStyle="1" w:styleId="AkapitzlistZnak">
    <w:name w:val="Akapit z listą Znak"/>
    <w:aliases w:val="sw tekst Znak"/>
    <w:link w:val="Akapitzlist"/>
    <w:uiPriority w:val="99"/>
    <w:locked/>
    <w:rsid w:val="000A2DC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44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44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44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44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44C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4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4C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1FB13-6023-4BE8-97B8-AABC09FED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2235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iml</dc:creator>
  <cp:keywords/>
  <dc:description/>
  <cp:lastModifiedBy>iml</cp:lastModifiedBy>
  <cp:revision>3</cp:revision>
  <dcterms:created xsi:type="dcterms:W3CDTF">2018-11-14T13:33:00Z</dcterms:created>
  <dcterms:modified xsi:type="dcterms:W3CDTF">2018-11-15T14:04:00Z</dcterms:modified>
</cp:coreProperties>
</file>