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2A66" w:rsidRPr="00E92A66" w:rsidRDefault="00E92A66" w:rsidP="00E92A66">
      <w:pPr>
        <w:autoSpaceDE w:val="0"/>
        <w:autoSpaceDN w:val="0"/>
        <w:adjustRightInd w:val="0"/>
        <w:spacing w:after="0" w:line="240" w:lineRule="auto"/>
        <w:jc w:val="both"/>
        <w:rPr>
          <w:rFonts w:ascii="Arial" w:hAnsi="Arial" w:cs="Arial"/>
          <w:b/>
          <w:bCs/>
          <w:sz w:val="20"/>
          <w:szCs w:val="20"/>
        </w:rPr>
      </w:pPr>
    </w:p>
    <w:p w:rsidR="00E92A66" w:rsidRDefault="00AE641C" w:rsidP="00E92A66">
      <w:pPr>
        <w:pStyle w:val="Nagwekspisutreci"/>
        <w:spacing w:line="480" w:lineRule="auto"/>
        <w:jc w:val="center"/>
        <w:rPr>
          <w:color w:val="000000"/>
          <w:sz w:val="24"/>
          <w:szCs w:val="24"/>
        </w:rPr>
      </w:pPr>
      <w:hyperlink r:id="rId5" w:history="1">
        <w:r w:rsidR="00E92A66">
          <w:rPr>
            <w:rStyle w:val="Hipercze"/>
          </w:rPr>
          <w:t>CPV - Wspólny Słownik Zamówień</w:t>
        </w:r>
      </w:hyperlink>
    </w:p>
    <w:p w:rsidR="00E92A66" w:rsidRPr="00E92A66" w:rsidRDefault="00E92A66" w:rsidP="00E92A66">
      <w:pPr>
        <w:autoSpaceDE w:val="0"/>
        <w:autoSpaceDN w:val="0"/>
        <w:adjustRightInd w:val="0"/>
        <w:spacing w:after="0"/>
        <w:jc w:val="both"/>
        <w:rPr>
          <w:rFonts w:ascii="Arial" w:hAnsi="Arial" w:cs="Arial"/>
          <w:sz w:val="24"/>
          <w:szCs w:val="24"/>
        </w:rPr>
      </w:pPr>
    </w:p>
    <w:p w:rsidR="00E92A66" w:rsidRPr="00E92A66" w:rsidRDefault="00E92A66" w:rsidP="00761A29">
      <w:pPr>
        <w:autoSpaceDE w:val="0"/>
        <w:autoSpaceDN w:val="0"/>
        <w:adjustRightInd w:val="0"/>
        <w:spacing w:after="0" w:line="360" w:lineRule="auto"/>
        <w:jc w:val="both"/>
        <w:rPr>
          <w:rFonts w:ascii="Arial" w:hAnsi="Arial" w:cs="Arial"/>
          <w:sz w:val="24"/>
          <w:szCs w:val="24"/>
        </w:rPr>
      </w:pPr>
      <w:r w:rsidRPr="00E92A66">
        <w:rPr>
          <w:rFonts w:ascii="Arial" w:hAnsi="Arial" w:cs="Arial"/>
          <w:sz w:val="24"/>
          <w:szCs w:val="24"/>
        </w:rPr>
        <w:t>45300000-0 Roboty instalacyjne w budynkach</w:t>
      </w:r>
    </w:p>
    <w:p w:rsidR="00E92A66" w:rsidRPr="00E92A66" w:rsidRDefault="00E92A66" w:rsidP="00761A29">
      <w:pPr>
        <w:autoSpaceDE w:val="0"/>
        <w:autoSpaceDN w:val="0"/>
        <w:adjustRightInd w:val="0"/>
        <w:spacing w:after="0" w:line="360" w:lineRule="auto"/>
        <w:jc w:val="both"/>
        <w:rPr>
          <w:rFonts w:ascii="Arial" w:hAnsi="Arial" w:cs="Arial"/>
          <w:sz w:val="24"/>
          <w:szCs w:val="24"/>
        </w:rPr>
      </w:pPr>
      <w:r w:rsidRPr="00E92A66">
        <w:rPr>
          <w:rFonts w:ascii="Arial" w:hAnsi="Arial" w:cs="Arial"/>
          <w:sz w:val="24"/>
          <w:szCs w:val="24"/>
        </w:rPr>
        <w:t>45320000-6 Roboty izolacyjne</w:t>
      </w:r>
    </w:p>
    <w:p w:rsidR="00E92A66" w:rsidRPr="00E92A66" w:rsidRDefault="00E92A66" w:rsidP="00761A29">
      <w:pPr>
        <w:autoSpaceDE w:val="0"/>
        <w:autoSpaceDN w:val="0"/>
        <w:adjustRightInd w:val="0"/>
        <w:spacing w:after="0" w:line="360" w:lineRule="auto"/>
        <w:jc w:val="both"/>
        <w:rPr>
          <w:rFonts w:ascii="Arial" w:hAnsi="Arial" w:cs="Arial"/>
          <w:sz w:val="24"/>
          <w:szCs w:val="24"/>
        </w:rPr>
      </w:pPr>
      <w:r w:rsidRPr="00E92A66">
        <w:rPr>
          <w:rFonts w:ascii="Arial" w:hAnsi="Arial" w:cs="Arial"/>
          <w:sz w:val="24"/>
          <w:szCs w:val="24"/>
        </w:rPr>
        <w:t>45321000-3 Izolacja cieplna</w:t>
      </w:r>
    </w:p>
    <w:p w:rsidR="00E92A66" w:rsidRPr="00E92A66" w:rsidRDefault="00E92A66" w:rsidP="00761A29">
      <w:pPr>
        <w:autoSpaceDE w:val="0"/>
        <w:autoSpaceDN w:val="0"/>
        <w:adjustRightInd w:val="0"/>
        <w:spacing w:after="0" w:line="360" w:lineRule="auto"/>
        <w:jc w:val="both"/>
        <w:rPr>
          <w:rFonts w:ascii="Arial" w:hAnsi="Arial" w:cs="Arial"/>
          <w:sz w:val="24"/>
          <w:szCs w:val="24"/>
        </w:rPr>
      </w:pPr>
      <w:r w:rsidRPr="00E92A66">
        <w:rPr>
          <w:rFonts w:ascii="Arial" w:hAnsi="Arial" w:cs="Arial"/>
          <w:sz w:val="24"/>
          <w:szCs w:val="24"/>
        </w:rPr>
        <w:t>45330000-9 Roboty instalacyjne wodno-kanalizacyjne i sanitarne</w:t>
      </w:r>
    </w:p>
    <w:p w:rsidR="00E92A66" w:rsidRPr="00E92A66" w:rsidRDefault="00E92A66" w:rsidP="00761A29">
      <w:pPr>
        <w:autoSpaceDE w:val="0"/>
        <w:autoSpaceDN w:val="0"/>
        <w:adjustRightInd w:val="0"/>
        <w:spacing w:after="0" w:line="360" w:lineRule="auto"/>
        <w:jc w:val="both"/>
        <w:rPr>
          <w:rFonts w:ascii="Arial" w:hAnsi="Arial" w:cs="Arial"/>
          <w:sz w:val="24"/>
          <w:szCs w:val="24"/>
        </w:rPr>
      </w:pPr>
      <w:r w:rsidRPr="00E92A66">
        <w:rPr>
          <w:rFonts w:ascii="Arial" w:hAnsi="Arial" w:cs="Arial"/>
          <w:sz w:val="24"/>
          <w:szCs w:val="24"/>
        </w:rPr>
        <w:t>45332000-3 Roboty instalacyjne wodne i kanalizacyjne</w:t>
      </w:r>
    </w:p>
    <w:p w:rsidR="00E92A66" w:rsidRPr="00E92A66" w:rsidRDefault="00E92A66" w:rsidP="00761A29">
      <w:pPr>
        <w:autoSpaceDE w:val="0"/>
        <w:autoSpaceDN w:val="0"/>
        <w:adjustRightInd w:val="0"/>
        <w:spacing w:after="0" w:line="360" w:lineRule="auto"/>
        <w:jc w:val="both"/>
        <w:rPr>
          <w:rFonts w:ascii="Arial" w:hAnsi="Arial" w:cs="Arial"/>
          <w:sz w:val="24"/>
          <w:szCs w:val="24"/>
        </w:rPr>
      </w:pPr>
      <w:r w:rsidRPr="00E92A66">
        <w:rPr>
          <w:rFonts w:ascii="Arial" w:hAnsi="Arial" w:cs="Arial"/>
          <w:sz w:val="24"/>
          <w:szCs w:val="24"/>
        </w:rPr>
        <w:t>45332200-5 Roboty instalacyjne hydrauliczne</w:t>
      </w:r>
    </w:p>
    <w:p w:rsidR="00761A29" w:rsidRDefault="00E92A66" w:rsidP="00761A29">
      <w:pPr>
        <w:autoSpaceDE w:val="0"/>
        <w:autoSpaceDN w:val="0"/>
        <w:adjustRightInd w:val="0"/>
        <w:spacing w:after="0" w:line="360" w:lineRule="auto"/>
        <w:jc w:val="both"/>
        <w:rPr>
          <w:rFonts w:ascii="Arial" w:hAnsi="Arial" w:cs="Arial"/>
          <w:sz w:val="24"/>
          <w:szCs w:val="24"/>
        </w:rPr>
      </w:pPr>
      <w:r w:rsidRPr="00E92A66">
        <w:rPr>
          <w:rFonts w:ascii="Arial" w:hAnsi="Arial" w:cs="Arial"/>
          <w:sz w:val="24"/>
          <w:szCs w:val="24"/>
        </w:rPr>
        <w:t>45332400-7 Roboty instalacyjne w zakresie urządzeń sanitarnych</w:t>
      </w:r>
    </w:p>
    <w:p w:rsidR="00761A29" w:rsidRPr="00761A29" w:rsidRDefault="00761A29" w:rsidP="00761A29">
      <w:pPr>
        <w:autoSpaceDE w:val="0"/>
        <w:autoSpaceDN w:val="0"/>
        <w:adjustRightInd w:val="0"/>
        <w:spacing w:after="0" w:line="360" w:lineRule="auto"/>
        <w:jc w:val="both"/>
        <w:rPr>
          <w:rFonts w:ascii="Arial" w:hAnsi="Arial" w:cs="Arial"/>
          <w:sz w:val="24"/>
          <w:szCs w:val="24"/>
        </w:rPr>
      </w:pPr>
      <w:r w:rsidRPr="00761A29">
        <w:rPr>
          <w:rFonts w:ascii="Arial" w:hAnsi="Arial" w:cs="Arial"/>
          <w:sz w:val="24"/>
          <w:szCs w:val="24"/>
        </w:rPr>
        <w:t>45332300-6 Roboty instalacyjne kanalizacyjne</w:t>
      </w:r>
    </w:p>
    <w:p w:rsidR="00E92A66" w:rsidRDefault="00E92A66" w:rsidP="00761A29">
      <w:pPr>
        <w:autoSpaceDE w:val="0"/>
        <w:autoSpaceDN w:val="0"/>
        <w:adjustRightInd w:val="0"/>
        <w:spacing w:after="0" w:line="360" w:lineRule="auto"/>
        <w:jc w:val="both"/>
        <w:rPr>
          <w:rFonts w:ascii="Arial" w:hAnsi="Arial" w:cs="Arial"/>
          <w:sz w:val="24"/>
          <w:szCs w:val="24"/>
        </w:rPr>
      </w:pPr>
    </w:p>
    <w:p w:rsidR="00761A29" w:rsidRPr="00E92A66" w:rsidRDefault="00761A29" w:rsidP="00E92A66">
      <w:pPr>
        <w:autoSpaceDE w:val="0"/>
        <w:autoSpaceDN w:val="0"/>
        <w:adjustRightInd w:val="0"/>
        <w:spacing w:after="0" w:line="360" w:lineRule="auto"/>
        <w:jc w:val="both"/>
        <w:rPr>
          <w:rFonts w:ascii="Arial" w:hAnsi="Arial" w:cs="Arial"/>
          <w:sz w:val="24"/>
          <w:szCs w:val="24"/>
        </w:rPr>
      </w:pPr>
    </w:p>
    <w:p w:rsidR="001D0D5E" w:rsidRPr="00E92A66" w:rsidRDefault="00E92A66" w:rsidP="00761A29">
      <w:pPr>
        <w:spacing w:line="360" w:lineRule="auto"/>
        <w:rPr>
          <w:rFonts w:ascii="Arial" w:hAnsi="Arial" w:cs="Arial"/>
          <w:sz w:val="20"/>
          <w:szCs w:val="20"/>
        </w:rPr>
      </w:pPr>
      <w:r>
        <w:rPr>
          <w:rFonts w:ascii="Arial" w:hAnsi="Arial" w:cs="Arial"/>
          <w:sz w:val="20"/>
          <w:szCs w:val="20"/>
        </w:rPr>
        <w:br w:type="page"/>
      </w:r>
    </w:p>
    <w:p w:rsidR="001D0D5E" w:rsidRPr="00E92A66" w:rsidRDefault="001D0D5E" w:rsidP="00D14BEE">
      <w:pPr>
        <w:autoSpaceDE w:val="0"/>
        <w:autoSpaceDN w:val="0"/>
        <w:adjustRightInd w:val="0"/>
        <w:spacing w:after="0" w:line="23" w:lineRule="atLeast"/>
        <w:jc w:val="both"/>
        <w:rPr>
          <w:rFonts w:ascii="Arial" w:hAnsi="Arial" w:cs="Arial"/>
          <w:b/>
          <w:bCs/>
          <w:sz w:val="20"/>
          <w:szCs w:val="20"/>
        </w:rPr>
      </w:pPr>
      <w:r w:rsidRPr="00E92A66">
        <w:rPr>
          <w:rFonts w:ascii="Arial" w:hAnsi="Arial" w:cs="Arial"/>
          <w:b/>
          <w:bCs/>
          <w:sz w:val="20"/>
          <w:szCs w:val="20"/>
        </w:rPr>
        <w:lastRenderedPageBreak/>
        <w:t>1. WSTĘP</w:t>
      </w:r>
    </w:p>
    <w:p w:rsidR="001D0D5E" w:rsidRPr="00E92A66" w:rsidRDefault="001D0D5E" w:rsidP="00D14BEE">
      <w:pPr>
        <w:autoSpaceDE w:val="0"/>
        <w:autoSpaceDN w:val="0"/>
        <w:adjustRightInd w:val="0"/>
        <w:spacing w:after="0" w:line="23" w:lineRule="atLeast"/>
        <w:jc w:val="both"/>
        <w:rPr>
          <w:rFonts w:ascii="Arial" w:hAnsi="Arial" w:cs="Arial"/>
          <w:b/>
          <w:bCs/>
          <w:sz w:val="20"/>
          <w:szCs w:val="20"/>
        </w:rPr>
      </w:pPr>
      <w:r w:rsidRPr="00E92A66">
        <w:rPr>
          <w:rFonts w:ascii="Arial" w:hAnsi="Arial" w:cs="Arial"/>
          <w:b/>
          <w:bCs/>
          <w:sz w:val="20"/>
          <w:szCs w:val="20"/>
        </w:rPr>
        <w:t>1.1 Przedmiot ST</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xml:space="preserve">Przedmiotem niniejszej części specyfikacji są wymagania dotyczące wykonania i </w:t>
      </w:r>
      <w:r w:rsidR="00761A29">
        <w:rPr>
          <w:rFonts w:ascii="Arial" w:hAnsi="Arial" w:cs="Arial"/>
          <w:sz w:val="20"/>
          <w:szCs w:val="20"/>
        </w:rPr>
        <w:t xml:space="preserve">odbioru </w:t>
      </w:r>
      <w:r w:rsidR="00E92A66" w:rsidRPr="00E92A66">
        <w:rPr>
          <w:rFonts w:ascii="Arial" w:hAnsi="Arial" w:cs="Arial"/>
          <w:sz w:val="20"/>
          <w:szCs w:val="20"/>
        </w:rPr>
        <w:t>instalacji wody zimnej, ciepłej wody uż</w:t>
      </w:r>
      <w:r w:rsidR="00E859FD">
        <w:rPr>
          <w:rFonts w:ascii="Arial" w:hAnsi="Arial" w:cs="Arial"/>
          <w:sz w:val="20"/>
          <w:szCs w:val="20"/>
        </w:rPr>
        <w:t>ytkowej i cyrkulacyjnej</w:t>
      </w:r>
      <w:r w:rsidR="002E430B">
        <w:rPr>
          <w:rFonts w:ascii="Arial" w:hAnsi="Arial" w:cs="Arial"/>
          <w:sz w:val="20"/>
          <w:szCs w:val="20"/>
        </w:rPr>
        <w:t>, wody demineralizowanej i zmiękczonej</w:t>
      </w:r>
      <w:r w:rsidR="00E859FD">
        <w:rPr>
          <w:rFonts w:ascii="Arial" w:hAnsi="Arial" w:cs="Arial"/>
          <w:sz w:val="20"/>
          <w:szCs w:val="20"/>
        </w:rPr>
        <w:t xml:space="preserve"> oraz kanalizacji sanitarnej.</w:t>
      </w:r>
    </w:p>
    <w:p w:rsidR="00E92A66" w:rsidRPr="00E92A66" w:rsidRDefault="00E92A66" w:rsidP="00D14BEE">
      <w:pPr>
        <w:autoSpaceDE w:val="0"/>
        <w:autoSpaceDN w:val="0"/>
        <w:adjustRightInd w:val="0"/>
        <w:spacing w:after="0" w:line="23" w:lineRule="atLeast"/>
        <w:jc w:val="both"/>
        <w:rPr>
          <w:rFonts w:ascii="Arial" w:hAnsi="Arial" w:cs="Arial"/>
          <w:sz w:val="20"/>
          <w:szCs w:val="20"/>
        </w:rPr>
      </w:pPr>
    </w:p>
    <w:p w:rsidR="001D0D5E" w:rsidRPr="00E92A66" w:rsidRDefault="001D0D5E" w:rsidP="00D14BEE">
      <w:pPr>
        <w:autoSpaceDE w:val="0"/>
        <w:autoSpaceDN w:val="0"/>
        <w:adjustRightInd w:val="0"/>
        <w:spacing w:after="0" w:line="23" w:lineRule="atLeast"/>
        <w:jc w:val="both"/>
        <w:rPr>
          <w:rFonts w:ascii="Arial" w:hAnsi="Arial" w:cs="Arial"/>
          <w:b/>
          <w:bCs/>
          <w:sz w:val="20"/>
          <w:szCs w:val="20"/>
        </w:rPr>
      </w:pPr>
      <w:r w:rsidRPr="00E92A66">
        <w:rPr>
          <w:rFonts w:ascii="Arial" w:hAnsi="Arial" w:cs="Arial"/>
          <w:b/>
          <w:bCs/>
          <w:sz w:val="20"/>
          <w:szCs w:val="20"/>
        </w:rPr>
        <w:t>1.2 Zakres stosowania ST</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Specyfikacja techniczna stosowana jest jako dokument</w:t>
      </w:r>
      <w:r w:rsidR="00761A29">
        <w:rPr>
          <w:rFonts w:ascii="Arial" w:hAnsi="Arial" w:cs="Arial"/>
          <w:sz w:val="20"/>
          <w:szCs w:val="20"/>
        </w:rPr>
        <w:t xml:space="preserve"> przetargowy i kontraktowy przy </w:t>
      </w:r>
      <w:r w:rsidRPr="00E92A66">
        <w:rPr>
          <w:rFonts w:ascii="Arial" w:hAnsi="Arial" w:cs="Arial"/>
          <w:sz w:val="20"/>
          <w:szCs w:val="20"/>
        </w:rPr>
        <w:t>zlecaniu i realizacji robót.</w:t>
      </w:r>
    </w:p>
    <w:p w:rsidR="00E92A66" w:rsidRPr="00E92A66" w:rsidRDefault="00E92A66" w:rsidP="00D14BEE">
      <w:pPr>
        <w:autoSpaceDE w:val="0"/>
        <w:autoSpaceDN w:val="0"/>
        <w:adjustRightInd w:val="0"/>
        <w:spacing w:after="0" w:line="23" w:lineRule="atLeast"/>
        <w:jc w:val="both"/>
        <w:rPr>
          <w:rFonts w:ascii="Arial" w:hAnsi="Arial" w:cs="Arial"/>
          <w:sz w:val="20"/>
          <w:szCs w:val="20"/>
        </w:rPr>
      </w:pPr>
    </w:p>
    <w:p w:rsidR="001D0D5E" w:rsidRPr="00E92A66" w:rsidRDefault="001D0D5E" w:rsidP="00D14BEE">
      <w:pPr>
        <w:autoSpaceDE w:val="0"/>
        <w:autoSpaceDN w:val="0"/>
        <w:adjustRightInd w:val="0"/>
        <w:spacing w:after="0" w:line="23" w:lineRule="atLeast"/>
        <w:jc w:val="both"/>
        <w:rPr>
          <w:rFonts w:ascii="Arial" w:hAnsi="Arial" w:cs="Arial"/>
          <w:b/>
          <w:bCs/>
          <w:sz w:val="20"/>
          <w:szCs w:val="20"/>
        </w:rPr>
      </w:pPr>
      <w:r w:rsidRPr="00E92A66">
        <w:rPr>
          <w:rFonts w:ascii="Arial" w:hAnsi="Arial" w:cs="Arial"/>
          <w:b/>
          <w:bCs/>
          <w:sz w:val="20"/>
          <w:szCs w:val="20"/>
        </w:rPr>
        <w:t>1.3 Zakres robót objętych ST oraz nazwy i kody grup, klas oraz kategorii robót</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W skład niniejszej części ST wchodzą następujące roboty:</w:t>
      </w:r>
    </w:p>
    <w:p w:rsidR="001D0D5E" w:rsidRPr="00E92A66" w:rsidRDefault="001D0D5E" w:rsidP="00D14BEE">
      <w:pPr>
        <w:pStyle w:val="Akapitzlist"/>
        <w:numPr>
          <w:ilvl w:val="0"/>
          <w:numId w:val="7"/>
        </w:num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demontaż istniejącej instalacji</w:t>
      </w:r>
      <w:r w:rsidR="00E92A66">
        <w:rPr>
          <w:rFonts w:ascii="Arial" w:hAnsi="Arial" w:cs="Arial"/>
          <w:sz w:val="20"/>
          <w:szCs w:val="20"/>
        </w:rPr>
        <w:t>,</w:t>
      </w:r>
    </w:p>
    <w:p w:rsidR="001D0D5E" w:rsidRPr="00E92A66" w:rsidRDefault="001D0D5E" w:rsidP="00D14BEE">
      <w:pPr>
        <w:pStyle w:val="Akapitzlist"/>
        <w:numPr>
          <w:ilvl w:val="0"/>
          <w:numId w:val="7"/>
        </w:num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demontaż istniejących urządzeń sanitarnych</w:t>
      </w:r>
      <w:r w:rsidR="00E92A66">
        <w:rPr>
          <w:rFonts w:ascii="Arial" w:hAnsi="Arial" w:cs="Arial"/>
          <w:sz w:val="20"/>
          <w:szCs w:val="20"/>
        </w:rPr>
        <w:t>,</w:t>
      </w:r>
    </w:p>
    <w:p w:rsidR="001D0D5E" w:rsidRPr="00E92A66" w:rsidRDefault="001D0D5E" w:rsidP="00D14BEE">
      <w:pPr>
        <w:pStyle w:val="Akapitzlist"/>
        <w:numPr>
          <w:ilvl w:val="0"/>
          <w:numId w:val="7"/>
        </w:num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montaż rurociągów prowadzonych w bruzdach</w:t>
      </w:r>
      <w:r w:rsidR="00E92A66">
        <w:rPr>
          <w:rFonts w:ascii="Arial" w:hAnsi="Arial" w:cs="Arial"/>
          <w:sz w:val="20"/>
          <w:szCs w:val="20"/>
        </w:rPr>
        <w:t xml:space="preserve"> i powyżej sufitów podwieszonych,</w:t>
      </w:r>
    </w:p>
    <w:p w:rsidR="001D0D5E" w:rsidRDefault="001D0D5E" w:rsidP="00D14BEE">
      <w:pPr>
        <w:pStyle w:val="Akapitzlist"/>
        <w:numPr>
          <w:ilvl w:val="0"/>
          <w:numId w:val="7"/>
        </w:num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montaż zaworów odcinających</w:t>
      </w:r>
      <w:r w:rsidR="00E92A66">
        <w:rPr>
          <w:rFonts w:ascii="Arial" w:hAnsi="Arial" w:cs="Arial"/>
          <w:sz w:val="20"/>
          <w:szCs w:val="20"/>
        </w:rPr>
        <w:t>,</w:t>
      </w:r>
    </w:p>
    <w:p w:rsidR="002E430B" w:rsidRPr="00E92A66" w:rsidRDefault="002E430B" w:rsidP="00D14BEE">
      <w:pPr>
        <w:pStyle w:val="Akapitzlist"/>
        <w:numPr>
          <w:ilvl w:val="0"/>
          <w:numId w:val="7"/>
        </w:numPr>
        <w:autoSpaceDE w:val="0"/>
        <w:autoSpaceDN w:val="0"/>
        <w:adjustRightInd w:val="0"/>
        <w:spacing w:after="0" w:line="23" w:lineRule="atLeast"/>
        <w:jc w:val="both"/>
        <w:rPr>
          <w:rFonts w:ascii="Arial" w:hAnsi="Arial" w:cs="Arial"/>
          <w:sz w:val="20"/>
          <w:szCs w:val="20"/>
        </w:rPr>
      </w:pPr>
      <w:r>
        <w:rPr>
          <w:rFonts w:ascii="Arial" w:hAnsi="Arial" w:cs="Arial"/>
          <w:sz w:val="20"/>
          <w:szCs w:val="20"/>
        </w:rPr>
        <w:t>montaż pistoletów wody demineralizowanej,</w:t>
      </w:r>
    </w:p>
    <w:p w:rsidR="001D0D5E" w:rsidRPr="00E92A66" w:rsidRDefault="001D0D5E" w:rsidP="00D14BEE">
      <w:pPr>
        <w:pStyle w:val="Akapitzlist"/>
        <w:numPr>
          <w:ilvl w:val="0"/>
          <w:numId w:val="7"/>
        </w:num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płukanie i próby szczelności,</w:t>
      </w:r>
    </w:p>
    <w:p w:rsidR="001D0D5E" w:rsidRPr="00E92A66" w:rsidRDefault="001D0D5E" w:rsidP="00D14BEE">
      <w:pPr>
        <w:pStyle w:val="Akapitzlist"/>
        <w:numPr>
          <w:ilvl w:val="0"/>
          <w:numId w:val="7"/>
        </w:num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zabezpieczenie termiczne rurociągów,</w:t>
      </w:r>
    </w:p>
    <w:p w:rsidR="001D0D5E" w:rsidRPr="00E92A66" w:rsidRDefault="001D0D5E" w:rsidP="00D14BEE">
      <w:pPr>
        <w:pStyle w:val="Akapitzlist"/>
        <w:numPr>
          <w:ilvl w:val="0"/>
          <w:numId w:val="7"/>
        </w:num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montaż armatury czerpalnej,</w:t>
      </w:r>
    </w:p>
    <w:p w:rsidR="001D0D5E" w:rsidRPr="00E92A66" w:rsidRDefault="001D0D5E" w:rsidP="00D14BEE">
      <w:pPr>
        <w:pStyle w:val="Akapitzlist"/>
        <w:numPr>
          <w:ilvl w:val="0"/>
          <w:numId w:val="7"/>
        </w:num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montaż urządzeń sanitarnych</w:t>
      </w:r>
    </w:p>
    <w:p w:rsidR="001D0D5E" w:rsidRPr="00E92A66" w:rsidRDefault="00E92A66" w:rsidP="00D14BEE">
      <w:pPr>
        <w:pStyle w:val="Akapitzlist"/>
        <w:numPr>
          <w:ilvl w:val="0"/>
          <w:numId w:val="7"/>
        </w:num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montaż izolacji dla rurociągów</w:t>
      </w:r>
      <w:r w:rsidR="001D0D5E" w:rsidRPr="00E92A66">
        <w:rPr>
          <w:rFonts w:ascii="Arial" w:hAnsi="Arial" w:cs="Arial"/>
          <w:sz w:val="20"/>
          <w:szCs w:val="20"/>
        </w:rPr>
        <w:t>,</w:t>
      </w:r>
    </w:p>
    <w:p w:rsidR="001D0D5E" w:rsidRPr="00E92A66" w:rsidRDefault="001D0D5E" w:rsidP="00D14BEE">
      <w:pPr>
        <w:pStyle w:val="Akapitzlist"/>
        <w:numPr>
          <w:ilvl w:val="0"/>
          <w:numId w:val="7"/>
        </w:num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montaż przejść przez ściany i stropy.</w:t>
      </w:r>
    </w:p>
    <w:p w:rsidR="001D0D5E" w:rsidRPr="00E92A66" w:rsidRDefault="001D0D5E" w:rsidP="00D14BEE">
      <w:pPr>
        <w:pStyle w:val="Akapitzlist"/>
        <w:numPr>
          <w:ilvl w:val="0"/>
          <w:numId w:val="7"/>
        </w:num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wykucie, zamurowanie i otynkowanie bruzd w ścianie z cegły na zaprawie cementowej</w:t>
      </w:r>
    </w:p>
    <w:p w:rsidR="00E859FD" w:rsidRDefault="001D0D5E" w:rsidP="00E859FD">
      <w:pPr>
        <w:pStyle w:val="Akapitzlist"/>
        <w:numPr>
          <w:ilvl w:val="0"/>
          <w:numId w:val="7"/>
        </w:num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wywóz gruzu po zakończeniu przekuć.</w:t>
      </w:r>
    </w:p>
    <w:p w:rsidR="00E859FD" w:rsidRPr="00E859FD" w:rsidRDefault="00E859FD" w:rsidP="00E859FD">
      <w:pPr>
        <w:pStyle w:val="Akapitzlist"/>
        <w:autoSpaceDE w:val="0"/>
        <w:autoSpaceDN w:val="0"/>
        <w:adjustRightInd w:val="0"/>
        <w:spacing w:after="0" w:line="23" w:lineRule="atLeast"/>
        <w:jc w:val="both"/>
        <w:rPr>
          <w:rFonts w:ascii="Arial" w:hAnsi="Arial" w:cs="Arial"/>
          <w:sz w:val="20"/>
          <w:szCs w:val="20"/>
        </w:rPr>
      </w:pPr>
      <w:r w:rsidRPr="00E859FD">
        <w:rPr>
          <w:rFonts w:ascii="Arial" w:hAnsi="Arial" w:cs="Arial"/>
          <w:b/>
          <w:bCs/>
          <w:sz w:val="20"/>
          <w:szCs w:val="20"/>
        </w:rPr>
        <w:t>a) dla instalacji kanalizacji sanitarnej:</w:t>
      </w:r>
    </w:p>
    <w:p w:rsidR="00E859FD" w:rsidRPr="00E859FD" w:rsidRDefault="00E859FD" w:rsidP="00E859FD">
      <w:pPr>
        <w:pStyle w:val="Akapitzlist"/>
        <w:numPr>
          <w:ilvl w:val="0"/>
          <w:numId w:val="7"/>
        </w:numPr>
        <w:autoSpaceDE w:val="0"/>
        <w:autoSpaceDN w:val="0"/>
        <w:adjustRightInd w:val="0"/>
        <w:spacing w:after="0" w:line="240" w:lineRule="auto"/>
        <w:jc w:val="both"/>
        <w:rPr>
          <w:rFonts w:ascii="Arial" w:hAnsi="Arial" w:cs="Arial"/>
          <w:sz w:val="20"/>
          <w:szCs w:val="20"/>
        </w:rPr>
      </w:pPr>
      <w:r w:rsidRPr="00E859FD">
        <w:rPr>
          <w:rFonts w:ascii="Arial" w:hAnsi="Arial" w:cs="Arial"/>
          <w:sz w:val="20"/>
          <w:szCs w:val="20"/>
        </w:rPr>
        <w:t>demontaż istniejącej instalacji</w:t>
      </w:r>
    </w:p>
    <w:p w:rsidR="00E859FD" w:rsidRPr="00E859FD" w:rsidRDefault="00E859FD" w:rsidP="00E859FD">
      <w:pPr>
        <w:pStyle w:val="Akapitzlist"/>
        <w:numPr>
          <w:ilvl w:val="0"/>
          <w:numId w:val="7"/>
        </w:numPr>
        <w:autoSpaceDE w:val="0"/>
        <w:autoSpaceDN w:val="0"/>
        <w:adjustRightInd w:val="0"/>
        <w:spacing w:after="0" w:line="240" w:lineRule="auto"/>
        <w:jc w:val="both"/>
        <w:rPr>
          <w:rFonts w:ascii="Arial" w:hAnsi="Arial" w:cs="Arial"/>
          <w:sz w:val="20"/>
          <w:szCs w:val="20"/>
        </w:rPr>
      </w:pPr>
      <w:r w:rsidRPr="00E859FD">
        <w:rPr>
          <w:rFonts w:ascii="Arial" w:hAnsi="Arial" w:cs="Arial"/>
          <w:sz w:val="20"/>
          <w:szCs w:val="20"/>
        </w:rPr>
        <w:t>montaż rurociągów kanalizacji sanitarnej w posadzce,</w:t>
      </w:r>
    </w:p>
    <w:p w:rsidR="00E859FD" w:rsidRPr="00E859FD" w:rsidRDefault="00E859FD" w:rsidP="00E859FD">
      <w:pPr>
        <w:pStyle w:val="Akapitzlist"/>
        <w:numPr>
          <w:ilvl w:val="0"/>
          <w:numId w:val="7"/>
        </w:numPr>
        <w:autoSpaceDE w:val="0"/>
        <w:autoSpaceDN w:val="0"/>
        <w:adjustRightInd w:val="0"/>
        <w:spacing w:after="0" w:line="240" w:lineRule="auto"/>
        <w:jc w:val="both"/>
        <w:rPr>
          <w:rFonts w:ascii="Arial" w:hAnsi="Arial" w:cs="Arial"/>
          <w:sz w:val="20"/>
          <w:szCs w:val="20"/>
        </w:rPr>
      </w:pPr>
      <w:r w:rsidRPr="00E859FD">
        <w:rPr>
          <w:rFonts w:ascii="Arial" w:hAnsi="Arial" w:cs="Arial"/>
          <w:sz w:val="20"/>
          <w:szCs w:val="20"/>
        </w:rPr>
        <w:t>montaż rurociągów kanalizacji sanitarnej (poziomy i piony),</w:t>
      </w:r>
    </w:p>
    <w:p w:rsidR="00E859FD" w:rsidRPr="00E859FD" w:rsidRDefault="00E859FD" w:rsidP="00E859FD">
      <w:pPr>
        <w:pStyle w:val="Akapitzlist"/>
        <w:numPr>
          <w:ilvl w:val="0"/>
          <w:numId w:val="7"/>
        </w:numPr>
        <w:autoSpaceDE w:val="0"/>
        <w:autoSpaceDN w:val="0"/>
        <w:adjustRightInd w:val="0"/>
        <w:spacing w:after="0" w:line="240" w:lineRule="auto"/>
        <w:jc w:val="both"/>
        <w:rPr>
          <w:rFonts w:ascii="Arial" w:hAnsi="Arial" w:cs="Arial"/>
          <w:sz w:val="20"/>
          <w:szCs w:val="20"/>
        </w:rPr>
      </w:pPr>
      <w:r w:rsidRPr="00E859FD">
        <w:rPr>
          <w:rFonts w:ascii="Arial" w:hAnsi="Arial" w:cs="Arial"/>
          <w:sz w:val="20"/>
          <w:szCs w:val="20"/>
        </w:rPr>
        <w:t>montaż zaworów powietrznych</w:t>
      </w:r>
    </w:p>
    <w:p w:rsidR="00E859FD" w:rsidRPr="00E859FD" w:rsidRDefault="00E859FD" w:rsidP="00E859FD">
      <w:pPr>
        <w:pStyle w:val="Akapitzlist"/>
        <w:numPr>
          <w:ilvl w:val="0"/>
          <w:numId w:val="7"/>
        </w:numPr>
        <w:autoSpaceDE w:val="0"/>
        <w:autoSpaceDN w:val="0"/>
        <w:adjustRightInd w:val="0"/>
        <w:spacing w:after="0" w:line="240" w:lineRule="auto"/>
        <w:jc w:val="both"/>
        <w:rPr>
          <w:rFonts w:ascii="Arial" w:hAnsi="Arial" w:cs="Arial"/>
          <w:sz w:val="20"/>
          <w:szCs w:val="20"/>
        </w:rPr>
      </w:pPr>
      <w:r w:rsidRPr="00E859FD">
        <w:rPr>
          <w:rFonts w:ascii="Arial" w:hAnsi="Arial" w:cs="Arial"/>
          <w:sz w:val="20"/>
          <w:szCs w:val="20"/>
        </w:rPr>
        <w:t>montaż rewizji,</w:t>
      </w:r>
    </w:p>
    <w:p w:rsidR="00E859FD" w:rsidRPr="00E859FD" w:rsidRDefault="00E859FD" w:rsidP="00E859FD">
      <w:pPr>
        <w:pStyle w:val="Akapitzlist"/>
        <w:numPr>
          <w:ilvl w:val="0"/>
          <w:numId w:val="7"/>
        </w:numPr>
        <w:autoSpaceDE w:val="0"/>
        <w:autoSpaceDN w:val="0"/>
        <w:adjustRightInd w:val="0"/>
        <w:spacing w:after="0" w:line="240" w:lineRule="auto"/>
        <w:jc w:val="both"/>
        <w:rPr>
          <w:rFonts w:ascii="Arial" w:hAnsi="Arial" w:cs="Arial"/>
          <w:sz w:val="20"/>
          <w:szCs w:val="20"/>
        </w:rPr>
      </w:pPr>
      <w:r w:rsidRPr="00E859FD">
        <w:rPr>
          <w:rFonts w:ascii="Arial" w:hAnsi="Arial" w:cs="Arial"/>
          <w:sz w:val="20"/>
          <w:szCs w:val="20"/>
        </w:rPr>
        <w:t>montaż przejść przez ściany i stropy,</w:t>
      </w:r>
    </w:p>
    <w:p w:rsidR="00E859FD" w:rsidRPr="00E859FD" w:rsidRDefault="00E859FD" w:rsidP="00E859FD">
      <w:pPr>
        <w:pStyle w:val="Akapitzlist"/>
        <w:numPr>
          <w:ilvl w:val="0"/>
          <w:numId w:val="7"/>
        </w:numPr>
        <w:autoSpaceDE w:val="0"/>
        <w:autoSpaceDN w:val="0"/>
        <w:adjustRightInd w:val="0"/>
        <w:spacing w:after="0" w:line="240" w:lineRule="auto"/>
        <w:jc w:val="both"/>
        <w:rPr>
          <w:rFonts w:ascii="Arial" w:hAnsi="Arial" w:cs="Arial"/>
          <w:sz w:val="20"/>
          <w:szCs w:val="20"/>
        </w:rPr>
      </w:pPr>
      <w:r w:rsidRPr="00E859FD">
        <w:rPr>
          <w:rFonts w:ascii="Arial" w:hAnsi="Arial" w:cs="Arial"/>
          <w:sz w:val="20"/>
          <w:szCs w:val="20"/>
        </w:rPr>
        <w:t>montaż syfonów powietrznych.</w:t>
      </w:r>
    </w:p>
    <w:p w:rsidR="00E859FD" w:rsidRDefault="00E859FD" w:rsidP="00E859FD">
      <w:pPr>
        <w:pStyle w:val="Akapitzlist"/>
        <w:numPr>
          <w:ilvl w:val="0"/>
          <w:numId w:val="7"/>
        </w:numPr>
        <w:autoSpaceDE w:val="0"/>
        <w:autoSpaceDN w:val="0"/>
        <w:adjustRightInd w:val="0"/>
        <w:spacing w:after="0" w:line="240" w:lineRule="auto"/>
        <w:jc w:val="both"/>
        <w:rPr>
          <w:rFonts w:ascii="Arial" w:hAnsi="Arial" w:cs="Arial"/>
          <w:sz w:val="20"/>
          <w:szCs w:val="20"/>
        </w:rPr>
      </w:pPr>
      <w:r w:rsidRPr="00E859FD">
        <w:rPr>
          <w:rFonts w:ascii="Arial" w:hAnsi="Arial" w:cs="Arial"/>
          <w:sz w:val="20"/>
          <w:szCs w:val="20"/>
        </w:rPr>
        <w:t>montaż wywiewek dachowych</w:t>
      </w:r>
    </w:p>
    <w:p w:rsidR="00E859FD" w:rsidRPr="00E859FD" w:rsidRDefault="00E859FD" w:rsidP="00E859FD">
      <w:pPr>
        <w:pStyle w:val="Akapitzlist"/>
        <w:autoSpaceDE w:val="0"/>
        <w:autoSpaceDN w:val="0"/>
        <w:adjustRightInd w:val="0"/>
        <w:spacing w:after="0" w:line="240" w:lineRule="auto"/>
        <w:jc w:val="both"/>
        <w:rPr>
          <w:rFonts w:ascii="Arial" w:hAnsi="Arial" w:cs="Arial"/>
          <w:sz w:val="20"/>
          <w:szCs w:val="20"/>
        </w:rPr>
      </w:pPr>
      <w:r w:rsidRPr="00E859FD">
        <w:rPr>
          <w:rFonts w:ascii="Arial" w:hAnsi="Arial" w:cs="Arial"/>
          <w:b/>
          <w:bCs/>
          <w:sz w:val="20"/>
          <w:szCs w:val="20"/>
        </w:rPr>
        <w:t>b) dla przyborów sanitarnych:</w:t>
      </w:r>
    </w:p>
    <w:p w:rsidR="00E859FD" w:rsidRPr="00E859FD" w:rsidRDefault="00E859FD" w:rsidP="00E859FD">
      <w:pPr>
        <w:pStyle w:val="Akapitzlist"/>
        <w:numPr>
          <w:ilvl w:val="0"/>
          <w:numId w:val="7"/>
        </w:numPr>
        <w:autoSpaceDE w:val="0"/>
        <w:autoSpaceDN w:val="0"/>
        <w:adjustRightInd w:val="0"/>
        <w:spacing w:after="0" w:line="240" w:lineRule="auto"/>
        <w:jc w:val="both"/>
        <w:rPr>
          <w:rFonts w:ascii="Arial" w:hAnsi="Arial" w:cs="Arial"/>
          <w:sz w:val="20"/>
          <w:szCs w:val="20"/>
        </w:rPr>
      </w:pPr>
      <w:r w:rsidRPr="00E859FD">
        <w:rPr>
          <w:rFonts w:ascii="Arial" w:hAnsi="Arial" w:cs="Arial"/>
          <w:sz w:val="20"/>
          <w:szCs w:val="20"/>
        </w:rPr>
        <w:t>demontaż istniejących urządzeń sanitarnych</w:t>
      </w:r>
    </w:p>
    <w:p w:rsidR="00E859FD" w:rsidRPr="00E859FD" w:rsidRDefault="00E859FD" w:rsidP="00E859FD">
      <w:pPr>
        <w:pStyle w:val="Akapitzlist"/>
        <w:numPr>
          <w:ilvl w:val="0"/>
          <w:numId w:val="7"/>
        </w:numPr>
        <w:autoSpaceDE w:val="0"/>
        <w:autoSpaceDN w:val="0"/>
        <w:adjustRightInd w:val="0"/>
        <w:spacing w:after="0" w:line="240" w:lineRule="auto"/>
        <w:jc w:val="both"/>
        <w:rPr>
          <w:rFonts w:ascii="Arial" w:hAnsi="Arial" w:cs="Arial"/>
          <w:sz w:val="20"/>
          <w:szCs w:val="20"/>
        </w:rPr>
      </w:pPr>
      <w:r w:rsidRPr="00E859FD">
        <w:rPr>
          <w:rFonts w:ascii="Arial" w:hAnsi="Arial" w:cs="Arial"/>
          <w:sz w:val="20"/>
          <w:szCs w:val="20"/>
        </w:rPr>
        <w:t>montaż stelaży ze spłuczka podtynkową,</w:t>
      </w:r>
    </w:p>
    <w:p w:rsidR="00E859FD" w:rsidRPr="00E859FD" w:rsidRDefault="00E859FD" w:rsidP="00E859FD">
      <w:pPr>
        <w:pStyle w:val="Akapitzlist"/>
        <w:numPr>
          <w:ilvl w:val="0"/>
          <w:numId w:val="7"/>
        </w:numPr>
        <w:autoSpaceDE w:val="0"/>
        <w:autoSpaceDN w:val="0"/>
        <w:adjustRightInd w:val="0"/>
        <w:spacing w:after="0" w:line="240" w:lineRule="auto"/>
        <w:jc w:val="both"/>
        <w:rPr>
          <w:rFonts w:ascii="Arial" w:hAnsi="Arial" w:cs="Arial"/>
          <w:sz w:val="20"/>
          <w:szCs w:val="20"/>
        </w:rPr>
      </w:pPr>
      <w:r w:rsidRPr="00E859FD">
        <w:rPr>
          <w:rFonts w:ascii="Arial" w:hAnsi="Arial" w:cs="Arial"/>
          <w:sz w:val="20"/>
          <w:szCs w:val="20"/>
        </w:rPr>
        <w:t>montaż miski ustępowej wiszącej,</w:t>
      </w:r>
    </w:p>
    <w:p w:rsidR="00E859FD" w:rsidRPr="00E859FD" w:rsidRDefault="00E859FD" w:rsidP="00E859FD">
      <w:pPr>
        <w:pStyle w:val="Akapitzlist"/>
        <w:numPr>
          <w:ilvl w:val="0"/>
          <w:numId w:val="7"/>
        </w:numPr>
        <w:autoSpaceDE w:val="0"/>
        <w:autoSpaceDN w:val="0"/>
        <w:adjustRightInd w:val="0"/>
        <w:spacing w:after="0" w:line="240" w:lineRule="auto"/>
        <w:jc w:val="both"/>
        <w:rPr>
          <w:rFonts w:ascii="Arial" w:hAnsi="Arial" w:cs="Arial"/>
          <w:sz w:val="20"/>
          <w:szCs w:val="20"/>
        </w:rPr>
      </w:pPr>
      <w:r w:rsidRPr="00E859FD">
        <w:rPr>
          <w:rFonts w:ascii="Arial" w:hAnsi="Arial" w:cs="Arial"/>
          <w:sz w:val="20"/>
          <w:szCs w:val="20"/>
        </w:rPr>
        <w:t>montaż deski ustępowej,</w:t>
      </w:r>
    </w:p>
    <w:p w:rsidR="00E859FD" w:rsidRPr="00E859FD" w:rsidRDefault="00E859FD" w:rsidP="00E859FD">
      <w:pPr>
        <w:pStyle w:val="Akapitzlist"/>
        <w:numPr>
          <w:ilvl w:val="0"/>
          <w:numId w:val="7"/>
        </w:numPr>
        <w:autoSpaceDE w:val="0"/>
        <w:autoSpaceDN w:val="0"/>
        <w:adjustRightInd w:val="0"/>
        <w:spacing w:after="0" w:line="240" w:lineRule="auto"/>
        <w:jc w:val="both"/>
        <w:rPr>
          <w:rFonts w:ascii="Arial" w:hAnsi="Arial" w:cs="Arial"/>
          <w:sz w:val="20"/>
          <w:szCs w:val="20"/>
        </w:rPr>
      </w:pPr>
      <w:r w:rsidRPr="00E859FD">
        <w:rPr>
          <w:rFonts w:ascii="Arial" w:hAnsi="Arial" w:cs="Arial"/>
          <w:sz w:val="20"/>
          <w:szCs w:val="20"/>
        </w:rPr>
        <w:t>montaż pisuaru,</w:t>
      </w:r>
    </w:p>
    <w:p w:rsidR="00E859FD" w:rsidRPr="00E859FD" w:rsidRDefault="00E859FD" w:rsidP="00E859FD">
      <w:pPr>
        <w:pStyle w:val="Akapitzlist"/>
        <w:numPr>
          <w:ilvl w:val="0"/>
          <w:numId w:val="7"/>
        </w:numPr>
        <w:autoSpaceDE w:val="0"/>
        <w:autoSpaceDN w:val="0"/>
        <w:adjustRightInd w:val="0"/>
        <w:spacing w:after="0" w:line="240" w:lineRule="auto"/>
        <w:jc w:val="both"/>
        <w:rPr>
          <w:rFonts w:ascii="Arial" w:hAnsi="Arial" w:cs="Arial"/>
          <w:sz w:val="20"/>
          <w:szCs w:val="20"/>
        </w:rPr>
      </w:pPr>
      <w:r w:rsidRPr="00E859FD">
        <w:rPr>
          <w:rFonts w:ascii="Arial" w:hAnsi="Arial" w:cs="Arial"/>
          <w:sz w:val="20"/>
          <w:szCs w:val="20"/>
        </w:rPr>
        <w:t>montaż brodzików ,</w:t>
      </w:r>
    </w:p>
    <w:p w:rsidR="00E859FD" w:rsidRPr="00E859FD" w:rsidRDefault="00E859FD" w:rsidP="00E859FD">
      <w:pPr>
        <w:pStyle w:val="Akapitzlist"/>
        <w:numPr>
          <w:ilvl w:val="0"/>
          <w:numId w:val="7"/>
        </w:numPr>
        <w:autoSpaceDE w:val="0"/>
        <w:autoSpaceDN w:val="0"/>
        <w:adjustRightInd w:val="0"/>
        <w:spacing w:after="0" w:line="240" w:lineRule="auto"/>
        <w:jc w:val="both"/>
        <w:rPr>
          <w:rFonts w:ascii="Arial" w:hAnsi="Arial" w:cs="Arial"/>
          <w:sz w:val="20"/>
          <w:szCs w:val="20"/>
        </w:rPr>
      </w:pPr>
      <w:r w:rsidRPr="00E859FD">
        <w:rPr>
          <w:rFonts w:ascii="Arial" w:hAnsi="Arial" w:cs="Arial"/>
          <w:sz w:val="20"/>
          <w:szCs w:val="20"/>
        </w:rPr>
        <w:t>montaż kabin natryskowych,</w:t>
      </w:r>
    </w:p>
    <w:p w:rsidR="00E859FD" w:rsidRPr="00E859FD" w:rsidRDefault="00E859FD" w:rsidP="00E859FD">
      <w:pPr>
        <w:pStyle w:val="Akapitzlist"/>
        <w:numPr>
          <w:ilvl w:val="0"/>
          <w:numId w:val="7"/>
        </w:numPr>
        <w:autoSpaceDE w:val="0"/>
        <w:autoSpaceDN w:val="0"/>
        <w:adjustRightInd w:val="0"/>
        <w:spacing w:after="0" w:line="240" w:lineRule="auto"/>
        <w:jc w:val="both"/>
        <w:rPr>
          <w:rFonts w:ascii="Arial" w:hAnsi="Arial" w:cs="Arial"/>
          <w:sz w:val="20"/>
          <w:szCs w:val="20"/>
        </w:rPr>
      </w:pPr>
      <w:r w:rsidRPr="00E859FD">
        <w:rPr>
          <w:rFonts w:ascii="Arial" w:hAnsi="Arial" w:cs="Arial"/>
          <w:sz w:val="20"/>
          <w:szCs w:val="20"/>
        </w:rPr>
        <w:t>montaż wpustów ściekowych,</w:t>
      </w:r>
    </w:p>
    <w:p w:rsidR="00E859FD" w:rsidRPr="00E859FD" w:rsidRDefault="00E859FD" w:rsidP="00E859FD">
      <w:pPr>
        <w:pStyle w:val="Akapitzlist"/>
        <w:numPr>
          <w:ilvl w:val="0"/>
          <w:numId w:val="7"/>
        </w:numPr>
        <w:autoSpaceDE w:val="0"/>
        <w:autoSpaceDN w:val="0"/>
        <w:adjustRightInd w:val="0"/>
        <w:spacing w:after="0" w:line="240" w:lineRule="auto"/>
        <w:jc w:val="both"/>
        <w:rPr>
          <w:rFonts w:ascii="Arial" w:hAnsi="Arial" w:cs="Arial"/>
          <w:sz w:val="20"/>
          <w:szCs w:val="20"/>
        </w:rPr>
      </w:pPr>
      <w:r w:rsidRPr="00E859FD">
        <w:rPr>
          <w:rFonts w:ascii="Arial" w:hAnsi="Arial" w:cs="Arial"/>
          <w:sz w:val="20"/>
          <w:szCs w:val="20"/>
        </w:rPr>
        <w:t>montaż wpustów podłogowych,</w:t>
      </w:r>
    </w:p>
    <w:p w:rsidR="00E859FD" w:rsidRPr="00E859FD" w:rsidRDefault="00E859FD" w:rsidP="00E859FD">
      <w:pPr>
        <w:pStyle w:val="Akapitzlist"/>
        <w:numPr>
          <w:ilvl w:val="0"/>
          <w:numId w:val="7"/>
        </w:numPr>
        <w:autoSpaceDE w:val="0"/>
        <w:autoSpaceDN w:val="0"/>
        <w:adjustRightInd w:val="0"/>
        <w:spacing w:after="0" w:line="240" w:lineRule="auto"/>
        <w:jc w:val="both"/>
        <w:rPr>
          <w:rFonts w:ascii="Arial" w:hAnsi="Arial" w:cs="Arial"/>
          <w:sz w:val="20"/>
          <w:szCs w:val="20"/>
        </w:rPr>
      </w:pPr>
      <w:r w:rsidRPr="00E859FD">
        <w:rPr>
          <w:rFonts w:ascii="Arial" w:hAnsi="Arial" w:cs="Arial"/>
          <w:sz w:val="20"/>
          <w:szCs w:val="20"/>
        </w:rPr>
        <w:t>montaż zlewozmywaków,</w:t>
      </w:r>
    </w:p>
    <w:p w:rsidR="00E859FD" w:rsidRPr="00E859FD" w:rsidRDefault="00E859FD" w:rsidP="00E859FD">
      <w:pPr>
        <w:pStyle w:val="Akapitzlist"/>
        <w:numPr>
          <w:ilvl w:val="0"/>
          <w:numId w:val="7"/>
        </w:numPr>
        <w:autoSpaceDE w:val="0"/>
        <w:autoSpaceDN w:val="0"/>
        <w:adjustRightInd w:val="0"/>
        <w:spacing w:after="0" w:line="240" w:lineRule="auto"/>
        <w:jc w:val="both"/>
        <w:rPr>
          <w:rFonts w:ascii="Arial" w:hAnsi="Arial" w:cs="Arial"/>
          <w:sz w:val="20"/>
          <w:szCs w:val="20"/>
        </w:rPr>
      </w:pPr>
      <w:r w:rsidRPr="00E859FD">
        <w:rPr>
          <w:rFonts w:ascii="Arial" w:hAnsi="Arial" w:cs="Arial"/>
          <w:sz w:val="20"/>
          <w:szCs w:val="20"/>
        </w:rPr>
        <w:t>montaż syfonów zlewozmywakowych,</w:t>
      </w:r>
    </w:p>
    <w:p w:rsidR="00E859FD" w:rsidRPr="00E859FD" w:rsidRDefault="00E859FD" w:rsidP="00E859FD">
      <w:pPr>
        <w:pStyle w:val="Akapitzlist"/>
        <w:numPr>
          <w:ilvl w:val="0"/>
          <w:numId w:val="7"/>
        </w:numPr>
        <w:autoSpaceDE w:val="0"/>
        <w:autoSpaceDN w:val="0"/>
        <w:adjustRightInd w:val="0"/>
        <w:spacing w:after="0" w:line="240" w:lineRule="auto"/>
        <w:jc w:val="both"/>
        <w:rPr>
          <w:rFonts w:ascii="Arial" w:hAnsi="Arial" w:cs="Arial"/>
          <w:sz w:val="20"/>
          <w:szCs w:val="20"/>
        </w:rPr>
      </w:pPr>
      <w:r w:rsidRPr="00E859FD">
        <w:rPr>
          <w:rFonts w:ascii="Arial" w:hAnsi="Arial" w:cs="Arial"/>
          <w:sz w:val="20"/>
          <w:szCs w:val="20"/>
        </w:rPr>
        <w:t>montaż baterii natryskowych ściennych,</w:t>
      </w:r>
    </w:p>
    <w:p w:rsidR="00E859FD" w:rsidRPr="00E859FD" w:rsidRDefault="00E859FD" w:rsidP="00E859FD">
      <w:pPr>
        <w:pStyle w:val="Akapitzlist"/>
        <w:numPr>
          <w:ilvl w:val="0"/>
          <w:numId w:val="7"/>
        </w:numPr>
        <w:autoSpaceDE w:val="0"/>
        <w:autoSpaceDN w:val="0"/>
        <w:adjustRightInd w:val="0"/>
        <w:spacing w:after="0" w:line="240" w:lineRule="auto"/>
        <w:jc w:val="both"/>
        <w:rPr>
          <w:rFonts w:ascii="Arial" w:hAnsi="Arial" w:cs="Arial"/>
          <w:sz w:val="20"/>
          <w:szCs w:val="20"/>
        </w:rPr>
      </w:pPr>
      <w:r w:rsidRPr="00E859FD">
        <w:rPr>
          <w:rFonts w:ascii="Arial" w:hAnsi="Arial" w:cs="Arial"/>
          <w:sz w:val="20"/>
          <w:szCs w:val="20"/>
        </w:rPr>
        <w:t>montaż baterii umywalkowych,</w:t>
      </w:r>
    </w:p>
    <w:p w:rsidR="00E859FD" w:rsidRDefault="00E859FD" w:rsidP="00E859FD">
      <w:pPr>
        <w:pStyle w:val="Akapitzlist"/>
        <w:numPr>
          <w:ilvl w:val="0"/>
          <w:numId w:val="7"/>
        </w:numPr>
        <w:autoSpaceDE w:val="0"/>
        <w:autoSpaceDN w:val="0"/>
        <w:adjustRightInd w:val="0"/>
        <w:spacing w:after="0" w:line="240" w:lineRule="auto"/>
        <w:jc w:val="both"/>
        <w:rPr>
          <w:rFonts w:ascii="Arial" w:hAnsi="Arial" w:cs="Arial"/>
          <w:sz w:val="20"/>
          <w:szCs w:val="20"/>
        </w:rPr>
      </w:pPr>
      <w:r w:rsidRPr="00E859FD">
        <w:rPr>
          <w:rFonts w:ascii="Arial" w:hAnsi="Arial" w:cs="Arial"/>
          <w:sz w:val="20"/>
          <w:szCs w:val="20"/>
        </w:rPr>
        <w:t>montaż baterii zlewozmywakowych,</w:t>
      </w:r>
    </w:p>
    <w:p w:rsidR="00E859FD" w:rsidRPr="00E859FD" w:rsidRDefault="00E859FD" w:rsidP="00E859FD">
      <w:pPr>
        <w:pStyle w:val="Akapitzlist"/>
        <w:numPr>
          <w:ilvl w:val="0"/>
          <w:numId w:val="7"/>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montaż </w:t>
      </w:r>
      <w:proofErr w:type="spellStart"/>
      <w:r>
        <w:rPr>
          <w:rFonts w:ascii="Arial" w:hAnsi="Arial" w:cs="Arial"/>
          <w:sz w:val="20"/>
          <w:szCs w:val="20"/>
        </w:rPr>
        <w:t>pomporozdrabniacza</w:t>
      </w:r>
      <w:proofErr w:type="spellEnd"/>
      <w:r>
        <w:rPr>
          <w:rFonts w:ascii="Arial" w:hAnsi="Arial" w:cs="Arial"/>
          <w:sz w:val="20"/>
          <w:szCs w:val="20"/>
        </w:rPr>
        <w:t>,</w:t>
      </w:r>
    </w:p>
    <w:p w:rsidR="00E859FD" w:rsidRPr="00E859FD" w:rsidRDefault="00E859FD" w:rsidP="00E859FD">
      <w:pPr>
        <w:pStyle w:val="Akapitzlist"/>
        <w:numPr>
          <w:ilvl w:val="0"/>
          <w:numId w:val="7"/>
        </w:numPr>
        <w:autoSpaceDE w:val="0"/>
        <w:autoSpaceDN w:val="0"/>
        <w:adjustRightInd w:val="0"/>
        <w:spacing w:after="0" w:line="240" w:lineRule="auto"/>
        <w:jc w:val="both"/>
        <w:rPr>
          <w:rFonts w:ascii="Arial" w:hAnsi="Arial" w:cs="Arial"/>
          <w:sz w:val="20"/>
          <w:szCs w:val="20"/>
        </w:rPr>
      </w:pPr>
      <w:r w:rsidRPr="00E859FD">
        <w:rPr>
          <w:rFonts w:ascii="Arial" w:hAnsi="Arial" w:cs="Arial"/>
          <w:sz w:val="20"/>
          <w:szCs w:val="20"/>
        </w:rPr>
        <w:t>montaż zaworów odcinających.</w:t>
      </w:r>
    </w:p>
    <w:p w:rsidR="00E859FD" w:rsidRDefault="00E859FD" w:rsidP="00D14BEE">
      <w:pPr>
        <w:autoSpaceDE w:val="0"/>
        <w:autoSpaceDN w:val="0"/>
        <w:adjustRightInd w:val="0"/>
        <w:spacing w:after="0" w:line="23" w:lineRule="atLeast"/>
        <w:jc w:val="both"/>
        <w:rPr>
          <w:rFonts w:ascii="Arial" w:hAnsi="Arial" w:cs="Arial"/>
          <w:sz w:val="20"/>
          <w:szCs w:val="20"/>
        </w:rPr>
      </w:pP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Warunki wykonywania robot są zawarte w projekcie wykonawczym.</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Po zakończeniu robot należy:</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sprawdzić jakość i kompletność wykonania robot,</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sprawdzić certyfikaty zastosowanych materiałów,</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przeszkolić obsługę w celu prawidłowego użytkowania instalacji,</w:t>
      </w:r>
    </w:p>
    <w:p w:rsidR="001D0D5E"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przy odbiorach nawet cząstkowych winien być inspektor nadzoru.</w:t>
      </w:r>
    </w:p>
    <w:p w:rsidR="00D14BEE" w:rsidRDefault="00D14BEE" w:rsidP="00D14BEE">
      <w:pPr>
        <w:autoSpaceDE w:val="0"/>
        <w:autoSpaceDN w:val="0"/>
        <w:adjustRightInd w:val="0"/>
        <w:spacing w:after="0" w:line="23" w:lineRule="atLeast"/>
        <w:jc w:val="both"/>
        <w:rPr>
          <w:rFonts w:ascii="Arial" w:hAnsi="Arial" w:cs="Arial"/>
          <w:sz w:val="20"/>
          <w:szCs w:val="20"/>
        </w:rPr>
      </w:pPr>
    </w:p>
    <w:p w:rsidR="00D14BEE" w:rsidRPr="008C168D" w:rsidRDefault="00D14BEE" w:rsidP="00D14BEE">
      <w:pPr>
        <w:autoSpaceDE w:val="0"/>
        <w:autoSpaceDN w:val="0"/>
        <w:adjustRightInd w:val="0"/>
        <w:spacing w:after="0" w:line="23" w:lineRule="atLeast"/>
        <w:jc w:val="both"/>
        <w:rPr>
          <w:rFonts w:ascii="Arial" w:hAnsi="Arial" w:cs="Arial"/>
          <w:b/>
          <w:bCs/>
          <w:sz w:val="20"/>
          <w:szCs w:val="20"/>
        </w:rPr>
      </w:pPr>
      <w:bookmarkStart w:id="0" w:name="_Toc434945385"/>
      <w:r w:rsidRPr="008C168D">
        <w:rPr>
          <w:rFonts w:ascii="Arial" w:hAnsi="Arial" w:cs="Arial"/>
          <w:b/>
          <w:bCs/>
          <w:sz w:val="20"/>
          <w:szCs w:val="20"/>
        </w:rPr>
        <w:t>1.4 Ogólne wymagania</w:t>
      </w:r>
      <w:bookmarkEnd w:id="0"/>
    </w:p>
    <w:p w:rsidR="00D14BEE" w:rsidRPr="008C168D" w:rsidRDefault="00D14BEE" w:rsidP="00D14BEE">
      <w:pPr>
        <w:spacing w:after="0" w:line="23" w:lineRule="atLeast"/>
        <w:jc w:val="both"/>
        <w:rPr>
          <w:rFonts w:ascii="Arial" w:hAnsi="Arial" w:cs="Arial"/>
          <w:sz w:val="20"/>
          <w:szCs w:val="20"/>
        </w:rPr>
      </w:pPr>
      <w:r w:rsidRPr="008C168D">
        <w:rPr>
          <w:rFonts w:ascii="Arial" w:hAnsi="Arial" w:cs="Arial"/>
          <w:color w:val="000000"/>
          <w:sz w:val="20"/>
          <w:szCs w:val="20"/>
        </w:rPr>
        <w:tab/>
      </w:r>
      <w:r w:rsidRPr="008C168D">
        <w:rPr>
          <w:rFonts w:ascii="Arial" w:hAnsi="Arial" w:cs="Arial"/>
          <w:sz w:val="20"/>
          <w:szCs w:val="20"/>
        </w:rPr>
        <w:t>Wykonawca jest odpowiedzialny za realizację robót zgodnie z dokumentacją projektową, specyfikacją techniczną, poleceniami nadzoru autorskiego i inwestorskiego oraz zgodnie z art. 5, 22, 23 i 28 ustawy Prawo budowlane, „Warunkami technicznymi wykonania i odbioru robót budowlanych, część E Zeszyt 3”, Instytut Techniki Budowlanej Warszawa 2012. Odstępstwa od projektu mogą dotyczyć jedynie dostosowania instalacji ogrzewania do wprowadzonych zmian konstrukcyjno-budowlanych, lub zastąpienia zaprojektowanych materiałów – w przypadku niemożliwości ich uzyskania – przez inne materiały lub elementy o zbliżonych charakterystykach i trwałości. Wszelkie zmiany i odstępstwa od zatwierdzonej dokumentacji technicznej nie mogą powodować obniżenia wartości funkcjonalnych i użyt</w:t>
      </w:r>
      <w:r w:rsidRPr="008C168D">
        <w:rPr>
          <w:rFonts w:ascii="Arial" w:hAnsi="Arial" w:cs="Arial"/>
          <w:sz w:val="20"/>
          <w:szCs w:val="20"/>
        </w:rPr>
        <w:softHyphen/>
        <w:t>kowych instalacji, a jeżeli dotyczą zamiany materiałów i elementów określonych w doku</w:t>
      </w:r>
      <w:r w:rsidRPr="008C168D">
        <w:rPr>
          <w:rFonts w:ascii="Arial" w:hAnsi="Arial" w:cs="Arial"/>
          <w:sz w:val="20"/>
          <w:szCs w:val="20"/>
        </w:rPr>
        <w:softHyphen/>
        <w:t>men</w:t>
      </w:r>
      <w:r w:rsidRPr="008C168D">
        <w:rPr>
          <w:rFonts w:ascii="Arial" w:hAnsi="Arial" w:cs="Arial"/>
          <w:sz w:val="20"/>
          <w:szCs w:val="20"/>
        </w:rPr>
        <w:softHyphen/>
        <w:t>tacji technicznej na inne, nie mogą powodować zmniejszenia trwałości eksploatacyjnej. Roboty montażowe należy realizować zgodnie z „Warunkami technicznymi wykonania i odbioru robót budowlano-montażowych. Tom II Instalacje sanitarne i przemysłowe”, Polskimi Normami, oraz innymi przepisami dotyczącymi przedmiotowej instalacji.</w:t>
      </w:r>
    </w:p>
    <w:p w:rsidR="00D14BEE" w:rsidRPr="008C168D" w:rsidRDefault="00D14BEE" w:rsidP="00D14BEE">
      <w:pPr>
        <w:spacing w:after="0" w:line="23" w:lineRule="atLeast"/>
        <w:jc w:val="both"/>
        <w:rPr>
          <w:rFonts w:ascii="Arial" w:hAnsi="Arial" w:cs="Arial"/>
          <w:sz w:val="20"/>
          <w:szCs w:val="20"/>
        </w:rPr>
      </w:pPr>
    </w:p>
    <w:p w:rsidR="00D14BEE" w:rsidRPr="008C168D" w:rsidRDefault="00D14BEE" w:rsidP="00D14BEE">
      <w:pPr>
        <w:autoSpaceDE w:val="0"/>
        <w:autoSpaceDN w:val="0"/>
        <w:adjustRightInd w:val="0"/>
        <w:spacing w:after="0" w:line="23" w:lineRule="atLeast"/>
        <w:jc w:val="both"/>
        <w:rPr>
          <w:rFonts w:ascii="Arial" w:hAnsi="Arial" w:cs="Arial"/>
          <w:b/>
          <w:bCs/>
          <w:sz w:val="20"/>
          <w:szCs w:val="20"/>
        </w:rPr>
      </w:pPr>
      <w:r w:rsidRPr="008C168D">
        <w:rPr>
          <w:rFonts w:ascii="Arial" w:hAnsi="Arial" w:cs="Arial"/>
          <w:b/>
          <w:bCs/>
          <w:sz w:val="20"/>
          <w:szCs w:val="20"/>
        </w:rPr>
        <w:t xml:space="preserve"> </w:t>
      </w:r>
      <w:bookmarkStart w:id="1" w:name="_Toc434945386"/>
      <w:r w:rsidRPr="008C168D">
        <w:rPr>
          <w:rFonts w:ascii="Arial" w:hAnsi="Arial" w:cs="Arial"/>
          <w:b/>
          <w:bCs/>
          <w:sz w:val="20"/>
          <w:szCs w:val="20"/>
        </w:rPr>
        <w:t>1.5 Ogólne wymagania dotyczące robót</w:t>
      </w:r>
      <w:bookmarkEnd w:id="1"/>
    </w:p>
    <w:p w:rsidR="00D14BEE" w:rsidRDefault="00D14BEE" w:rsidP="00D14BEE">
      <w:pPr>
        <w:spacing w:after="0" w:line="23" w:lineRule="atLeast"/>
        <w:jc w:val="both"/>
        <w:rPr>
          <w:rFonts w:ascii="Arial" w:hAnsi="Arial" w:cs="Arial"/>
          <w:sz w:val="20"/>
          <w:szCs w:val="20"/>
        </w:rPr>
      </w:pPr>
      <w:r w:rsidRPr="008C168D">
        <w:rPr>
          <w:rFonts w:ascii="Arial" w:hAnsi="Arial" w:cs="Arial"/>
          <w:sz w:val="20"/>
          <w:szCs w:val="20"/>
        </w:rPr>
        <w:t>Wykonawca Robót jest odpowiedzialny za jakość prac i ich zgodność z dokumentacją kontraktową i techniczną, specyfikacjami technicznymi i instrukcjami zarządzającego realizacją umowy. Wykonawca jest zobowiązany wykonywać wszystkie roboty według otrzymanej dokumentacji technicznej. Jeśli jednak w czasie realizacji robót okaże się, że dokumentacja projektowa dostarczona przez zamawiającego wymaga uzupełnień wykonawca przygotuje na własny koszt rysunki i przedłoży je w czterech kopiach do akceptacji zarządzającemu umową</w:t>
      </w:r>
      <w:r>
        <w:rPr>
          <w:rFonts w:ascii="Arial" w:hAnsi="Arial" w:cs="Arial"/>
          <w:sz w:val="20"/>
          <w:szCs w:val="20"/>
        </w:rPr>
        <w:t>.</w:t>
      </w:r>
    </w:p>
    <w:p w:rsidR="00D14BEE" w:rsidRPr="008C168D" w:rsidRDefault="00D14BEE" w:rsidP="00D14BEE">
      <w:pPr>
        <w:spacing w:after="0" w:line="23" w:lineRule="atLeast"/>
        <w:jc w:val="both"/>
        <w:rPr>
          <w:rFonts w:ascii="Arial" w:hAnsi="Arial" w:cs="Arial"/>
          <w:sz w:val="20"/>
          <w:szCs w:val="20"/>
        </w:rPr>
      </w:pPr>
    </w:p>
    <w:p w:rsidR="00D14BEE" w:rsidRPr="008C168D" w:rsidRDefault="00D14BEE" w:rsidP="00D14BEE">
      <w:pPr>
        <w:autoSpaceDE w:val="0"/>
        <w:autoSpaceDN w:val="0"/>
        <w:adjustRightInd w:val="0"/>
        <w:spacing w:after="0" w:line="23" w:lineRule="atLeast"/>
        <w:jc w:val="both"/>
        <w:rPr>
          <w:rFonts w:ascii="Arial" w:hAnsi="Arial" w:cs="Arial"/>
          <w:b/>
          <w:bCs/>
          <w:sz w:val="20"/>
          <w:szCs w:val="20"/>
        </w:rPr>
      </w:pPr>
      <w:bookmarkStart w:id="2" w:name="_Toc434945387"/>
      <w:r w:rsidRPr="008C168D">
        <w:rPr>
          <w:rFonts w:ascii="Arial" w:hAnsi="Arial" w:cs="Arial"/>
          <w:b/>
          <w:bCs/>
          <w:sz w:val="20"/>
          <w:szCs w:val="20"/>
        </w:rPr>
        <w:t>1.6 Definicje i skróty</w:t>
      </w:r>
      <w:bookmarkEnd w:id="2"/>
      <w:r w:rsidRPr="008C168D">
        <w:rPr>
          <w:rFonts w:ascii="Arial" w:hAnsi="Arial" w:cs="Arial"/>
          <w:b/>
          <w:bCs/>
          <w:sz w:val="20"/>
          <w:szCs w:val="20"/>
        </w:rPr>
        <w:t xml:space="preserve"> </w:t>
      </w:r>
    </w:p>
    <w:p w:rsidR="00D14BEE" w:rsidRPr="008C168D" w:rsidRDefault="00D14BEE" w:rsidP="00D14BEE">
      <w:pPr>
        <w:spacing w:after="0" w:line="23" w:lineRule="atLeast"/>
        <w:jc w:val="both"/>
        <w:rPr>
          <w:rFonts w:ascii="Arial" w:hAnsi="Arial" w:cs="Arial"/>
          <w:sz w:val="20"/>
          <w:szCs w:val="20"/>
        </w:rPr>
      </w:pPr>
      <w:r w:rsidRPr="008C168D">
        <w:rPr>
          <w:rFonts w:ascii="Arial" w:hAnsi="Arial" w:cs="Arial"/>
          <w:sz w:val="20"/>
          <w:szCs w:val="20"/>
        </w:rPr>
        <w:t xml:space="preserve">Roboty budowlane – należy przez to rozumieć budowę, a także prace polegające na przebudowie, montażu, remoncie lub rozbiórce obiektu budowlanego.  </w:t>
      </w:r>
    </w:p>
    <w:p w:rsidR="00D14BEE" w:rsidRPr="008C168D" w:rsidRDefault="00D14BEE" w:rsidP="00D14BEE">
      <w:pPr>
        <w:spacing w:after="0" w:line="23" w:lineRule="atLeast"/>
        <w:jc w:val="both"/>
        <w:rPr>
          <w:rFonts w:ascii="Arial" w:hAnsi="Arial" w:cs="Arial"/>
          <w:sz w:val="20"/>
          <w:szCs w:val="20"/>
        </w:rPr>
      </w:pPr>
      <w:r w:rsidRPr="008C168D">
        <w:rPr>
          <w:rFonts w:ascii="Arial" w:hAnsi="Arial" w:cs="Arial"/>
          <w:sz w:val="20"/>
          <w:szCs w:val="20"/>
        </w:rPr>
        <w:t xml:space="preserve">Budynek – należy przez to rozumieć taki obiekt budowlany, który jest trwale związany z gruntem, wydzielony z przestrzeni za pomocą przegród budowlanych oraz posiada fundamenty i dach. </w:t>
      </w:r>
    </w:p>
    <w:p w:rsidR="00D14BEE" w:rsidRPr="008C168D" w:rsidRDefault="00D14BEE" w:rsidP="00D14BEE">
      <w:pPr>
        <w:spacing w:after="0" w:line="23" w:lineRule="atLeast"/>
        <w:jc w:val="both"/>
        <w:rPr>
          <w:rFonts w:ascii="Arial" w:hAnsi="Arial" w:cs="Arial"/>
          <w:sz w:val="20"/>
          <w:szCs w:val="20"/>
        </w:rPr>
      </w:pPr>
      <w:r w:rsidRPr="008C168D">
        <w:rPr>
          <w:rFonts w:ascii="Arial" w:hAnsi="Arial" w:cs="Arial"/>
          <w:sz w:val="20"/>
          <w:szCs w:val="20"/>
        </w:rPr>
        <w:t xml:space="preserve">Remont – należy przez to rozumieć wykonywanie w istniejącym obiekcie budowlanym robót budowlanych polegających na odtworzeniu stanu pierwotnego, a niestanowiących bieżącej konserwacji. </w:t>
      </w:r>
    </w:p>
    <w:p w:rsidR="00D14BEE" w:rsidRPr="008C168D" w:rsidRDefault="00D14BEE" w:rsidP="00D14BEE">
      <w:pPr>
        <w:spacing w:after="0" w:line="23" w:lineRule="atLeast"/>
        <w:jc w:val="both"/>
        <w:rPr>
          <w:rFonts w:ascii="Arial" w:hAnsi="Arial" w:cs="Arial"/>
          <w:sz w:val="20"/>
          <w:szCs w:val="20"/>
        </w:rPr>
      </w:pPr>
      <w:r w:rsidRPr="008C168D">
        <w:rPr>
          <w:rFonts w:ascii="Arial" w:hAnsi="Arial" w:cs="Arial"/>
          <w:sz w:val="20"/>
          <w:szCs w:val="20"/>
        </w:rPr>
        <w:t xml:space="preserve">Urządzenia budowlane – należy przez to rozumieć urządzenia techniczne związane z obiektem budowlanym zapewniające możliwość użytkowania obiektu zgodnie z jego przeznaczeniem, jak przyłącza i urządzenia instalacyjne, w tym służące oczyszczaniu lub gromadzeniu ścieków, a także przejazdy, ogrodzenia, place postojowe i place pod śmietniki. </w:t>
      </w:r>
    </w:p>
    <w:p w:rsidR="00D14BEE" w:rsidRPr="008C168D" w:rsidRDefault="00D14BEE" w:rsidP="00D14BEE">
      <w:pPr>
        <w:spacing w:after="0" w:line="23" w:lineRule="atLeast"/>
        <w:jc w:val="both"/>
        <w:rPr>
          <w:rFonts w:ascii="Arial" w:hAnsi="Arial" w:cs="Arial"/>
          <w:sz w:val="20"/>
          <w:szCs w:val="20"/>
        </w:rPr>
      </w:pPr>
      <w:r w:rsidRPr="008C168D">
        <w:rPr>
          <w:rFonts w:ascii="Arial" w:hAnsi="Arial" w:cs="Arial"/>
          <w:sz w:val="20"/>
          <w:szCs w:val="20"/>
        </w:rPr>
        <w:t xml:space="preserve">Teren budowy – należy przez to rozumieć przestrzeń, w której prowadzone są roboty budowlane wraz z przestrzenią zajmowaną przez urządzenia zaplecza budowy. </w:t>
      </w:r>
    </w:p>
    <w:p w:rsidR="00D14BEE" w:rsidRPr="008C168D" w:rsidRDefault="00D14BEE" w:rsidP="00D14BEE">
      <w:pPr>
        <w:spacing w:after="0" w:line="23" w:lineRule="atLeast"/>
        <w:jc w:val="both"/>
        <w:rPr>
          <w:rFonts w:ascii="Arial" w:hAnsi="Arial" w:cs="Arial"/>
          <w:sz w:val="20"/>
          <w:szCs w:val="20"/>
        </w:rPr>
      </w:pPr>
      <w:r w:rsidRPr="008C168D">
        <w:rPr>
          <w:rFonts w:ascii="Arial" w:hAnsi="Arial" w:cs="Arial"/>
          <w:sz w:val="20"/>
          <w:szCs w:val="20"/>
        </w:rPr>
        <w:t xml:space="preserve">Pozwolenie na budowę – należy przez to rozumieć decyzję administracyjną zezwalającą na rozpoczęcie i prowadzenie budowy lub wykonywanie robót budowlanych innych niż budowa obiektu budowlanego. Dokumentacja budowy –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 </w:t>
      </w:r>
    </w:p>
    <w:p w:rsidR="00D14BEE" w:rsidRPr="008C168D" w:rsidRDefault="00D14BEE" w:rsidP="00D14BEE">
      <w:pPr>
        <w:spacing w:after="0" w:line="23" w:lineRule="atLeast"/>
        <w:jc w:val="both"/>
        <w:rPr>
          <w:rFonts w:ascii="Arial" w:hAnsi="Arial" w:cs="Arial"/>
          <w:sz w:val="20"/>
          <w:szCs w:val="20"/>
        </w:rPr>
      </w:pPr>
      <w:r w:rsidRPr="008C168D">
        <w:rPr>
          <w:rFonts w:ascii="Arial" w:hAnsi="Arial" w:cs="Arial"/>
          <w:sz w:val="20"/>
          <w:szCs w:val="20"/>
        </w:rPr>
        <w:t xml:space="preserve">Dokumentacja powykonawcza – należy przez to rozumieć dokumentację budowy z naniesionymi zmianami dokonanymi w toku wykonywania robót oraz geodezyjnymi pomiarami powykonawczymi. </w:t>
      </w:r>
    </w:p>
    <w:p w:rsidR="00D14BEE" w:rsidRPr="008C168D" w:rsidRDefault="00D14BEE" w:rsidP="00D14BEE">
      <w:pPr>
        <w:spacing w:after="0" w:line="23" w:lineRule="atLeast"/>
        <w:jc w:val="both"/>
        <w:rPr>
          <w:rFonts w:ascii="Arial" w:hAnsi="Arial" w:cs="Arial"/>
          <w:sz w:val="20"/>
          <w:szCs w:val="20"/>
        </w:rPr>
      </w:pPr>
      <w:r w:rsidRPr="008C168D">
        <w:rPr>
          <w:rFonts w:ascii="Arial" w:hAnsi="Arial" w:cs="Arial"/>
          <w:sz w:val="20"/>
          <w:szCs w:val="20"/>
        </w:rPr>
        <w:t xml:space="preserve">Aprobata techniczna – należy przez to rozumieć pozytywną ocenę techniczną wyrobu, stwierdzającą jego przydatność do stosowania w budownictwie. </w:t>
      </w:r>
    </w:p>
    <w:p w:rsidR="00D14BEE" w:rsidRPr="008C168D" w:rsidRDefault="00D14BEE" w:rsidP="00D14BEE">
      <w:pPr>
        <w:spacing w:after="0" w:line="23" w:lineRule="atLeast"/>
        <w:jc w:val="both"/>
        <w:rPr>
          <w:rFonts w:ascii="Arial" w:hAnsi="Arial" w:cs="Arial"/>
          <w:sz w:val="20"/>
          <w:szCs w:val="20"/>
        </w:rPr>
      </w:pPr>
      <w:r w:rsidRPr="008C168D">
        <w:rPr>
          <w:rFonts w:ascii="Arial" w:hAnsi="Arial" w:cs="Arial"/>
          <w:sz w:val="20"/>
          <w:szCs w:val="20"/>
        </w:rPr>
        <w:t xml:space="preserve">Wyrób budowlany – należy przez to rozumieć wyrób w rozumieniu przepisów o ocenie zgodności, wytworzony w celu wbudowania, wmontowania, zainstalowania lub zastosowania w sposób trwały w obiekcie budowlanym, wprowadzany do obrotu jako wyrób pojedynczy lub jako zestaw wyborów do stosowania we wzajemnym połączeniu stanowiącym integralną całość użytkową. </w:t>
      </w:r>
    </w:p>
    <w:p w:rsidR="00D14BEE" w:rsidRPr="008C168D" w:rsidRDefault="00D14BEE" w:rsidP="00D14BEE">
      <w:pPr>
        <w:spacing w:after="0" w:line="23" w:lineRule="atLeast"/>
        <w:jc w:val="both"/>
        <w:rPr>
          <w:rFonts w:ascii="Arial" w:hAnsi="Arial" w:cs="Arial"/>
          <w:sz w:val="20"/>
          <w:szCs w:val="20"/>
        </w:rPr>
      </w:pPr>
      <w:r w:rsidRPr="008C168D">
        <w:rPr>
          <w:rFonts w:ascii="Arial" w:hAnsi="Arial" w:cs="Arial"/>
          <w:sz w:val="20"/>
          <w:szCs w:val="20"/>
        </w:rPr>
        <w:t xml:space="preserve">Kierownik budowy – osoba wyznaczona przez Wykonawcę, upoważniona do kierowania robotami i do występowania w jego imieniu w sprawach realizacji umowy. Dziennik budowy – należy przez to rozumieć dziennik wydany przez właściwy organ zgodnie z obowiązującymi przepisami, stanowiący urzędowy dokument przebiegu robót budowlanych oraz zdarzeń i okoliczności zachodzących w czasie wykonywania robót. </w:t>
      </w:r>
    </w:p>
    <w:p w:rsidR="00D14BEE" w:rsidRPr="008C168D" w:rsidRDefault="00D14BEE" w:rsidP="00D14BEE">
      <w:pPr>
        <w:spacing w:after="0" w:line="23" w:lineRule="atLeast"/>
        <w:jc w:val="both"/>
        <w:rPr>
          <w:rFonts w:ascii="Arial" w:hAnsi="Arial" w:cs="Arial"/>
          <w:sz w:val="20"/>
          <w:szCs w:val="20"/>
        </w:rPr>
      </w:pPr>
      <w:r w:rsidRPr="008C168D">
        <w:rPr>
          <w:rFonts w:ascii="Arial" w:hAnsi="Arial" w:cs="Arial"/>
          <w:sz w:val="20"/>
          <w:szCs w:val="20"/>
        </w:rPr>
        <w:t xml:space="preserve">Kierownik budowy – osoba wyznaczona przez Wykonawcę robót, upoważniona do kierowania robotami i do występowania w jego imieniu w sprawach realizacji umowy, ponosząca ustawową odpowiedzialność za prowadzoną budowę. </w:t>
      </w:r>
    </w:p>
    <w:p w:rsidR="00D14BEE" w:rsidRPr="008C168D" w:rsidRDefault="00D14BEE" w:rsidP="00D14BEE">
      <w:pPr>
        <w:spacing w:after="0" w:line="23" w:lineRule="atLeast"/>
        <w:jc w:val="both"/>
        <w:rPr>
          <w:rFonts w:ascii="Arial" w:hAnsi="Arial" w:cs="Arial"/>
          <w:sz w:val="20"/>
          <w:szCs w:val="20"/>
        </w:rPr>
      </w:pPr>
      <w:r w:rsidRPr="008C168D">
        <w:rPr>
          <w:rFonts w:ascii="Arial" w:hAnsi="Arial" w:cs="Arial"/>
          <w:sz w:val="20"/>
          <w:szCs w:val="20"/>
        </w:rPr>
        <w:lastRenderedPageBreak/>
        <w:t xml:space="preserve">Książka Obmiarów – akceptowany przez zarządzającego realizacja umowy rejestr z ponumerowanymi stronami służący do wpisywania przez wykonawcę obmiaru dokonywanych robót w formie wyliczeń, szkiców i ew. dodatkowych załączników. Wpisy w książce obmiarów podlegają potwierdzeniu przez zarządzającego realizacją umowy. </w:t>
      </w:r>
    </w:p>
    <w:p w:rsidR="00D14BEE" w:rsidRPr="008C168D" w:rsidRDefault="00D14BEE" w:rsidP="00D14BEE">
      <w:pPr>
        <w:spacing w:after="0" w:line="23" w:lineRule="atLeast"/>
        <w:jc w:val="both"/>
        <w:rPr>
          <w:rFonts w:ascii="Arial" w:hAnsi="Arial" w:cs="Arial"/>
          <w:sz w:val="20"/>
          <w:szCs w:val="20"/>
        </w:rPr>
      </w:pPr>
      <w:r w:rsidRPr="008C168D">
        <w:rPr>
          <w:rFonts w:ascii="Arial" w:hAnsi="Arial" w:cs="Arial"/>
          <w:sz w:val="20"/>
          <w:szCs w:val="20"/>
        </w:rPr>
        <w:t xml:space="preserve">Laboratorium – laboratorium badawcze, zaakceptowane przez zamawiającego, niezbędne do przeprowadzenia wszelkich badań i prób związanych z oceną jakości materiałów oraz robót. </w:t>
      </w:r>
    </w:p>
    <w:p w:rsidR="00D14BEE" w:rsidRPr="008C168D" w:rsidRDefault="00D14BEE" w:rsidP="00D14BEE">
      <w:pPr>
        <w:spacing w:after="0" w:line="23" w:lineRule="atLeast"/>
        <w:jc w:val="both"/>
        <w:rPr>
          <w:rFonts w:ascii="Arial" w:hAnsi="Arial" w:cs="Arial"/>
          <w:sz w:val="20"/>
          <w:szCs w:val="20"/>
        </w:rPr>
      </w:pPr>
      <w:r w:rsidRPr="008C168D">
        <w:rPr>
          <w:rFonts w:ascii="Arial" w:hAnsi="Arial" w:cs="Arial"/>
          <w:sz w:val="20"/>
          <w:szCs w:val="20"/>
        </w:rPr>
        <w:t xml:space="preserve">Materiały – wszelkie tworzywa niezbędne do wykonania Robót, zgodne z Dokumentacją Projektową i Specyfikacjami Technicznymi. </w:t>
      </w:r>
    </w:p>
    <w:p w:rsidR="00D14BEE" w:rsidRPr="008C168D" w:rsidRDefault="00D14BEE" w:rsidP="00D14BEE">
      <w:pPr>
        <w:spacing w:after="0" w:line="23" w:lineRule="atLeast"/>
        <w:jc w:val="both"/>
        <w:rPr>
          <w:rFonts w:ascii="Arial" w:hAnsi="Arial" w:cs="Arial"/>
          <w:sz w:val="20"/>
          <w:szCs w:val="20"/>
        </w:rPr>
      </w:pPr>
      <w:r w:rsidRPr="008C168D">
        <w:rPr>
          <w:rFonts w:ascii="Arial" w:hAnsi="Arial" w:cs="Arial"/>
          <w:sz w:val="20"/>
          <w:szCs w:val="20"/>
        </w:rPr>
        <w:t xml:space="preserve">Odpowiednia zgodność – należy przez to rozumieć zgodność wykonanych robót dopuszczalnymi tolerancjami, a jeśli granice tolerancji nie zostały określone – z przeciętnymi tolerancjami przyjmowanymi zwyczajowo dla danego rodzaju robót budowlanych. </w:t>
      </w:r>
    </w:p>
    <w:p w:rsidR="00D14BEE" w:rsidRPr="008C168D" w:rsidRDefault="00D14BEE" w:rsidP="00D14BEE">
      <w:pPr>
        <w:spacing w:after="0" w:line="23" w:lineRule="atLeast"/>
        <w:jc w:val="both"/>
        <w:rPr>
          <w:rFonts w:ascii="Arial" w:hAnsi="Arial" w:cs="Arial"/>
          <w:sz w:val="20"/>
          <w:szCs w:val="20"/>
        </w:rPr>
      </w:pPr>
      <w:r w:rsidRPr="008C168D">
        <w:rPr>
          <w:rFonts w:ascii="Arial" w:hAnsi="Arial" w:cs="Arial"/>
          <w:sz w:val="20"/>
          <w:szCs w:val="20"/>
        </w:rPr>
        <w:t xml:space="preserve">Polecenia Inspektora Nadzoru – należy przez to rozumieć wszelkie polecenia przekazane Wykonawcy przez Inspektora nadzoru w formie pisemnej dotyczące sposobu realizacji robót lub innych spraw związanych z prowadzeniem budowy. </w:t>
      </w:r>
    </w:p>
    <w:p w:rsidR="00D14BEE" w:rsidRPr="008C168D" w:rsidRDefault="00D14BEE" w:rsidP="00D14BEE">
      <w:pPr>
        <w:spacing w:after="0" w:line="23" w:lineRule="atLeast"/>
        <w:jc w:val="both"/>
        <w:rPr>
          <w:rFonts w:ascii="Arial" w:hAnsi="Arial" w:cs="Arial"/>
          <w:sz w:val="20"/>
          <w:szCs w:val="20"/>
        </w:rPr>
      </w:pPr>
      <w:r w:rsidRPr="008C168D">
        <w:rPr>
          <w:rFonts w:ascii="Arial" w:hAnsi="Arial" w:cs="Arial"/>
          <w:sz w:val="20"/>
          <w:szCs w:val="20"/>
        </w:rPr>
        <w:t xml:space="preserve">Projektant – należy przez to rozumieć uprawnioną osobę prawną lub fizyczną będącą autorem dokumentacji projektowej. Ustalenia techniczne – należy przez to rozumieć ustalenia podane w normach, aprobatach technicznych i szczegółowych specyfikacjach technicznych. </w:t>
      </w:r>
    </w:p>
    <w:p w:rsidR="00D14BEE" w:rsidRPr="008C168D" w:rsidRDefault="00D14BEE" w:rsidP="00D14BEE">
      <w:pPr>
        <w:spacing w:after="0" w:line="23" w:lineRule="atLeast"/>
        <w:jc w:val="both"/>
        <w:rPr>
          <w:rFonts w:ascii="Arial" w:hAnsi="Arial" w:cs="Arial"/>
          <w:sz w:val="20"/>
          <w:szCs w:val="20"/>
        </w:rPr>
      </w:pPr>
      <w:r w:rsidRPr="008C168D">
        <w:rPr>
          <w:rFonts w:ascii="Arial" w:hAnsi="Arial" w:cs="Arial"/>
          <w:sz w:val="20"/>
          <w:szCs w:val="20"/>
        </w:rPr>
        <w:t xml:space="preserve">Grupy, klasy, kategorie – należy przez to rozumieć grupy, klasy, kategorie określone w rozporządzeniu nr 2195/2002 z dnia 5 listopada 2002 r. w sprawie Wspólnego Słownika Zamówień (Dz. Urz. L 340 z 16.12.2002 r., z </w:t>
      </w:r>
      <w:proofErr w:type="spellStart"/>
      <w:r w:rsidRPr="008C168D">
        <w:rPr>
          <w:rFonts w:ascii="Arial" w:hAnsi="Arial" w:cs="Arial"/>
          <w:sz w:val="20"/>
          <w:szCs w:val="20"/>
        </w:rPr>
        <w:t>późn</w:t>
      </w:r>
      <w:proofErr w:type="spellEnd"/>
      <w:r w:rsidRPr="008C168D">
        <w:rPr>
          <w:rFonts w:ascii="Arial" w:hAnsi="Arial" w:cs="Arial"/>
          <w:sz w:val="20"/>
          <w:szCs w:val="20"/>
        </w:rPr>
        <w:t xml:space="preserve">. zm.). </w:t>
      </w:r>
    </w:p>
    <w:p w:rsidR="00D14BEE" w:rsidRPr="008C168D" w:rsidRDefault="00D14BEE" w:rsidP="00D14BEE">
      <w:pPr>
        <w:spacing w:after="0" w:line="23" w:lineRule="atLeast"/>
        <w:jc w:val="both"/>
        <w:rPr>
          <w:rFonts w:ascii="Arial" w:hAnsi="Arial" w:cs="Arial"/>
          <w:sz w:val="20"/>
          <w:szCs w:val="20"/>
        </w:rPr>
      </w:pPr>
      <w:r w:rsidRPr="008C168D">
        <w:rPr>
          <w:rFonts w:ascii="Arial" w:hAnsi="Arial" w:cs="Arial"/>
          <w:sz w:val="20"/>
          <w:szCs w:val="20"/>
        </w:rPr>
        <w:t xml:space="preserve">Inspektor nadzoru inwestorskiego – osoba posiadająca odpowiednie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wykonanych robot, bierze udział w sprawdzianach i odbiorach robót zakrywanych i zanikających, badaniu i odbiorze instalacji oraz urządzeń technicznych, jak również przy odbiorze gotowego obiektu. </w:t>
      </w:r>
    </w:p>
    <w:p w:rsidR="00D14BEE" w:rsidRPr="008C168D" w:rsidRDefault="00D14BEE" w:rsidP="00D14BEE">
      <w:pPr>
        <w:spacing w:after="0" w:line="23" w:lineRule="atLeast"/>
        <w:jc w:val="both"/>
        <w:rPr>
          <w:rFonts w:ascii="Arial" w:hAnsi="Arial" w:cs="Arial"/>
          <w:sz w:val="20"/>
          <w:szCs w:val="20"/>
        </w:rPr>
      </w:pPr>
      <w:r w:rsidRPr="008C168D">
        <w:rPr>
          <w:rFonts w:ascii="Arial" w:hAnsi="Arial" w:cs="Arial"/>
          <w:sz w:val="20"/>
          <w:szCs w:val="20"/>
        </w:rPr>
        <w:t xml:space="preserve">Instrukcja techniczna obsługi (eksploatacji) – opracowana przez projektanta lub dostawcę urządzeń technicznych i maszyn, określająca rodzaje i kolejność lub współzależność czynności obsługi, przeglądów i zabiegów konserwacyjnych, warunkujących ich efektywne i bezpieczne użytkowanie. </w:t>
      </w:r>
    </w:p>
    <w:p w:rsidR="00D14BEE" w:rsidRPr="008C168D" w:rsidRDefault="00D14BEE" w:rsidP="00D14BEE">
      <w:pPr>
        <w:spacing w:after="0" w:line="23" w:lineRule="atLeast"/>
        <w:jc w:val="both"/>
        <w:rPr>
          <w:rFonts w:ascii="Arial" w:hAnsi="Arial" w:cs="Arial"/>
          <w:sz w:val="20"/>
          <w:szCs w:val="20"/>
        </w:rPr>
      </w:pPr>
      <w:r w:rsidRPr="008C168D">
        <w:rPr>
          <w:rFonts w:ascii="Arial" w:hAnsi="Arial" w:cs="Arial"/>
          <w:sz w:val="20"/>
          <w:szCs w:val="20"/>
        </w:rPr>
        <w:t xml:space="preserve">Instrukcja techniczna obsługi (eksploatacji) jest również składnikiem dokumentacji powykonawczej obiektu budowlanego. </w:t>
      </w:r>
    </w:p>
    <w:p w:rsidR="00D14BEE" w:rsidRPr="008C168D" w:rsidRDefault="00D14BEE" w:rsidP="00D14BEE">
      <w:pPr>
        <w:spacing w:after="0" w:line="23" w:lineRule="atLeast"/>
        <w:jc w:val="both"/>
        <w:rPr>
          <w:rFonts w:ascii="Arial" w:hAnsi="Arial" w:cs="Arial"/>
          <w:sz w:val="20"/>
          <w:szCs w:val="20"/>
        </w:rPr>
      </w:pPr>
      <w:r w:rsidRPr="008C168D">
        <w:rPr>
          <w:rFonts w:ascii="Arial" w:hAnsi="Arial" w:cs="Arial"/>
          <w:sz w:val="20"/>
          <w:szCs w:val="20"/>
        </w:rPr>
        <w:t xml:space="preserve">Istotne wymagania – oznaczają wymagania dotyczące bezpieczeństwa, zdrowia i pewnych innych aspektów interesu wspólnego, jakie maja spełniać roboty budowlane. </w:t>
      </w:r>
    </w:p>
    <w:p w:rsidR="00D14BEE" w:rsidRPr="008C168D" w:rsidRDefault="00D14BEE" w:rsidP="00D14BEE">
      <w:pPr>
        <w:spacing w:after="0" w:line="23" w:lineRule="atLeast"/>
        <w:jc w:val="both"/>
        <w:rPr>
          <w:rFonts w:ascii="Arial" w:hAnsi="Arial" w:cs="Arial"/>
          <w:sz w:val="20"/>
          <w:szCs w:val="20"/>
        </w:rPr>
      </w:pPr>
      <w:r w:rsidRPr="008C168D">
        <w:rPr>
          <w:rFonts w:ascii="Arial" w:hAnsi="Arial" w:cs="Arial"/>
          <w:sz w:val="20"/>
          <w:szCs w:val="20"/>
        </w:rPr>
        <w:t xml:space="preserve">Normy europejskie – oznaczają normy przyjęte przez Europejski Komitet Standaryzacji(CEN) oraz Europejski Komitet Standaryzacji elektrotechnicznej (CENELEC) jako „standardy europejskie (EN)” lub „dokumenty </w:t>
      </w:r>
      <w:proofErr w:type="spellStart"/>
      <w:r w:rsidRPr="008C168D">
        <w:rPr>
          <w:rFonts w:ascii="Arial" w:hAnsi="Arial" w:cs="Arial"/>
          <w:sz w:val="20"/>
          <w:szCs w:val="20"/>
        </w:rPr>
        <w:t>harmonizacyjne</w:t>
      </w:r>
      <w:proofErr w:type="spellEnd"/>
      <w:r w:rsidRPr="008C168D">
        <w:rPr>
          <w:rFonts w:ascii="Arial" w:hAnsi="Arial" w:cs="Arial"/>
          <w:sz w:val="20"/>
          <w:szCs w:val="20"/>
        </w:rPr>
        <w:t xml:space="preserve"> (HD)”, zgodnie z ogólnymi zasadami działania tych organizacji. </w:t>
      </w:r>
    </w:p>
    <w:p w:rsidR="00D14BEE" w:rsidRPr="008C168D" w:rsidRDefault="00D14BEE" w:rsidP="00D14BEE">
      <w:pPr>
        <w:spacing w:after="0" w:line="23" w:lineRule="atLeast"/>
        <w:jc w:val="both"/>
        <w:rPr>
          <w:rFonts w:ascii="Arial" w:hAnsi="Arial" w:cs="Arial"/>
          <w:sz w:val="20"/>
          <w:szCs w:val="20"/>
        </w:rPr>
      </w:pPr>
      <w:r w:rsidRPr="008C168D">
        <w:rPr>
          <w:rFonts w:ascii="Arial" w:hAnsi="Arial" w:cs="Arial"/>
          <w:sz w:val="20"/>
          <w:szCs w:val="20"/>
        </w:rPr>
        <w:t xml:space="preserve">Przedmiar robót – to zestawienie przewidzianych do wykonania robót podstawowych w kolejności technologicznej ich wykonania, ze szczegółowym opisem lub wskazaniem podstaw ustalających szczegółowy opis, oraz wskazanie szczegółowych specyfikacji technicznych wykonania i odbioru robót budowlanych, z wyliczeniem i zestawieniem ilości jednostek przedmiarowych robót podstawowych. Robota podstawowa – minimalny zakres prac, które po wykonaniu są możliwe do odebrania pod względem ilości i wymogów jakościowych oraz uwzględniają przyjęty stopień scalenia robót. </w:t>
      </w:r>
    </w:p>
    <w:p w:rsidR="00D14BEE" w:rsidRPr="008C168D" w:rsidRDefault="00D14BEE" w:rsidP="00D14BEE">
      <w:pPr>
        <w:spacing w:after="0" w:line="23" w:lineRule="atLeast"/>
        <w:jc w:val="both"/>
        <w:rPr>
          <w:rFonts w:ascii="Arial" w:hAnsi="Arial" w:cs="Arial"/>
          <w:sz w:val="20"/>
          <w:szCs w:val="20"/>
        </w:rPr>
      </w:pPr>
      <w:r w:rsidRPr="008C168D">
        <w:rPr>
          <w:rFonts w:ascii="Arial" w:hAnsi="Arial" w:cs="Arial"/>
          <w:sz w:val="20"/>
          <w:szCs w:val="20"/>
        </w:rPr>
        <w:t xml:space="preserve">Wspólny Słownik Zamówień – jest systemem klasyfikacji produktów, usług i robót budowlanych, stworzonych na potrzeby zamówień publicznych. </w:t>
      </w:r>
    </w:p>
    <w:p w:rsidR="00D14BEE" w:rsidRDefault="00D14BEE" w:rsidP="00D14BEE">
      <w:pPr>
        <w:autoSpaceDE w:val="0"/>
        <w:autoSpaceDN w:val="0"/>
        <w:adjustRightInd w:val="0"/>
        <w:spacing w:after="0" w:line="23" w:lineRule="atLeast"/>
        <w:jc w:val="both"/>
        <w:rPr>
          <w:rFonts w:ascii="Arial" w:hAnsi="Arial" w:cs="Arial"/>
          <w:sz w:val="20"/>
          <w:szCs w:val="20"/>
        </w:rPr>
      </w:pPr>
      <w:r w:rsidRPr="008C168D">
        <w:rPr>
          <w:rFonts w:ascii="Arial" w:hAnsi="Arial" w:cs="Arial"/>
          <w:sz w:val="20"/>
          <w:szCs w:val="20"/>
        </w:rPr>
        <w:t>Zarządzający realizacją umowy – jest to osoba prawna lub fizyczna określona w istotnych postanowieniach umowy, zwana dalej zarządzającym, wyznaczona przez zamawiającego, upoważniona do nadzorowania realizacji robót i administrowania umową w zakresie określonym w udzielonym pełnomocnictwie.</w:t>
      </w:r>
    </w:p>
    <w:p w:rsidR="00D14BEE" w:rsidRPr="008C168D" w:rsidRDefault="00D14BEE" w:rsidP="00D14BEE">
      <w:pPr>
        <w:autoSpaceDE w:val="0"/>
        <w:autoSpaceDN w:val="0"/>
        <w:adjustRightInd w:val="0"/>
        <w:spacing w:after="0" w:line="23" w:lineRule="atLeast"/>
        <w:jc w:val="both"/>
        <w:rPr>
          <w:rFonts w:ascii="Arial" w:hAnsi="Arial" w:cs="Arial"/>
          <w:sz w:val="20"/>
          <w:szCs w:val="20"/>
        </w:rPr>
      </w:pPr>
    </w:p>
    <w:p w:rsidR="00D14BEE" w:rsidRPr="008C168D" w:rsidRDefault="00D14BEE" w:rsidP="00D14BEE">
      <w:pPr>
        <w:autoSpaceDE w:val="0"/>
        <w:autoSpaceDN w:val="0"/>
        <w:adjustRightInd w:val="0"/>
        <w:spacing w:after="0" w:line="23" w:lineRule="atLeast"/>
        <w:jc w:val="both"/>
        <w:rPr>
          <w:rFonts w:ascii="Arial" w:hAnsi="Arial" w:cs="Arial"/>
          <w:b/>
          <w:bCs/>
          <w:sz w:val="20"/>
          <w:szCs w:val="20"/>
        </w:rPr>
      </w:pPr>
      <w:r>
        <w:rPr>
          <w:rFonts w:ascii="Arial" w:hAnsi="Arial" w:cs="Arial"/>
          <w:b/>
          <w:bCs/>
          <w:sz w:val="20"/>
          <w:szCs w:val="20"/>
        </w:rPr>
        <w:t>1.7</w:t>
      </w:r>
      <w:r w:rsidRPr="008C168D">
        <w:rPr>
          <w:rFonts w:ascii="Arial" w:hAnsi="Arial" w:cs="Arial"/>
          <w:b/>
          <w:bCs/>
          <w:sz w:val="20"/>
          <w:szCs w:val="20"/>
        </w:rPr>
        <w:t xml:space="preserve"> Zabezpieczenie terenu budowy</w:t>
      </w:r>
    </w:p>
    <w:p w:rsidR="00D14BEE" w:rsidRPr="008C168D" w:rsidRDefault="00D14BEE" w:rsidP="00D14BEE">
      <w:pPr>
        <w:autoSpaceDE w:val="0"/>
        <w:autoSpaceDN w:val="0"/>
        <w:adjustRightInd w:val="0"/>
        <w:spacing w:after="0" w:line="23" w:lineRule="atLeast"/>
        <w:jc w:val="both"/>
        <w:rPr>
          <w:rFonts w:ascii="Arial" w:hAnsi="Arial" w:cs="Arial"/>
          <w:sz w:val="20"/>
          <w:szCs w:val="20"/>
        </w:rPr>
      </w:pPr>
      <w:r w:rsidRPr="008C168D">
        <w:rPr>
          <w:rFonts w:ascii="Arial" w:hAnsi="Arial" w:cs="Arial"/>
          <w:sz w:val="20"/>
          <w:szCs w:val="20"/>
        </w:rPr>
        <w:t>Wykonawca jest zobowiązany do zabezpieczenia terenu budowy w okresie trwania realizacji</w:t>
      </w:r>
      <w:r>
        <w:rPr>
          <w:rFonts w:ascii="Arial" w:hAnsi="Arial" w:cs="Arial"/>
          <w:sz w:val="20"/>
          <w:szCs w:val="20"/>
        </w:rPr>
        <w:t xml:space="preserve"> </w:t>
      </w:r>
      <w:r w:rsidRPr="008C168D">
        <w:rPr>
          <w:rFonts w:ascii="Arial" w:hAnsi="Arial" w:cs="Arial"/>
          <w:sz w:val="20"/>
          <w:szCs w:val="20"/>
        </w:rPr>
        <w:t>kontraktu, aż do zakończenia i odbioru ostatecznego robot. Wykonawca dostarczy, zainstaluje i będzie</w:t>
      </w:r>
    </w:p>
    <w:p w:rsidR="00D14BEE" w:rsidRPr="008C168D" w:rsidRDefault="00D14BEE" w:rsidP="00D14BEE">
      <w:pPr>
        <w:autoSpaceDE w:val="0"/>
        <w:autoSpaceDN w:val="0"/>
        <w:adjustRightInd w:val="0"/>
        <w:spacing w:after="0" w:line="23" w:lineRule="atLeast"/>
        <w:jc w:val="both"/>
        <w:rPr>
          <w:rFonts w:ascii="Arial" w:hAnsi="Arial" w:cs="Arial"/>
          <w:sz w:val="20"/>
          <w:szCs w:val="20"/>
        </w:rPr>
      </w:pPr>
      <w:r w:rsidRPr="008C168D">
        <w:rPr>
          <w:rFonts w:ascii="Arial" w:hAnsi="Arial" w:cs="Arial"/>
          <w:sz w:val="20"/>
          <w:szCs w:val="20"/>
        </w:rPr>
        <w:t>utrzymywać tymczasowe urządzenia zabezpieczające, np.: oświetlenie, sygnały i znaki ostrzegawcze,</w:t>
      </w:r>
    </w:p>
    <w:p w:rsidR="00E92A66" w:rsidRDefault="00D14BEE" w:rsidP="00D14BEE">
      <w:pPr>
        <w:autoSpaceDE w:val="0"/>
        <w:autoSpaceDN w:val="0"/>
        <w:adjustRightInd w:val="0"/>
        <w:spacing w:after="0" w:line="23" w:lineRule="atLeast"/>
        <w:jc w:val="both"/>
        <w:rPr>
          <w:rFonts w:ascii="Arial" w:hAnsi="Arial" w:cs="Arial"/>
          <w:sz w:val="20"/>
          <w:szCs w:val="20"/>
        </w:rPr>
      </w:pPr>
      <w:r w:rsidRPr="008C168D">
        <w:rPr>
          <w:rFonts w:ascii="Arial" w:hAnsi="Arial" w:cs="Arial"/>
          <w:sz w:val="20"/>
          <w:szCs w:val="20"/>
        </w:rPr>
        <w:t xml:space="preserve">dozorców, wszelkie inne środki niezbędne do ochrony robot, wygody społeczności i innych. </w:t>
      </w:r>
    </w:p>
    <w:p w:rsidR="00D14BEE" w:rsidRPr="00E92A66" w:rsidRDefault="00D14BEE" w:rsidP="00D14BEE">
      <w:pPr>
        <w:autoSpaceDE w:val="0"/>
        <w:autoSpaceDN w:val="0"/>
        <w:adjustRightInd w:val="0"/>
        <w:spacing w:after="0" w:line="23" w:lineRule="atLeast"/>
        <w:jc w:val="both"/>
        <w:rPr>
          <w:rFonts w:ascii="Arial" w:hAnsi="Arial" w:cs="Arial"/>
          <w:sz w:val="20"/>
          <w:szCs w:val="20"/>
        </w:rPr>
      </w:pPr>
    </w:p>
    <w:p w:rsidR="001D0D5E" w:rsidRPr="00E92A66" w:rsidRDefault="00D14BEE" w:rsidP="00D14BEE">
      <w:pPr>
        <w:autoSpaceDE w:val="0"/>
        <w:autoSpaceDN w:val="0"/>
        <w:adjustRightInd w:val="0"/>
        <w:spacing w:after="0" w:line="23" w:lineRule="atLeast"/>
        <w:jc w:val="both"/>
        <w:rPr>
          <w:rFonts w:ascii="Arial" w:hAnsi="Arial" w:cs="Arial"/>
          <w:b/>
          <w:bCs/>
          <w:sz w:val="20"/>
          <w:szCs w:val="20"/>
        </w:rPr>
      </w:pPr>
      <w:r>
        <w:rPr>
          <w:rFonts w:ascii="Arial" w:hAnsi="Arial" w:cs="Arial"/>
          <w:b/>
          <w:bCs/>
          <w:sz w:val="20"/>
          <w:szCs w:val="20"/>
        </w:rPr>
        <w:t>1.8</w:t>
      </w:r>
      <w:r w:rsidR="001D0D5E" w:rsidRPr="00E92A66">
        <w:rPr>
          <w:rFonts w:ascii="Arial" w:hAnsi="Arial" w:cs="Arial"/>
          <w:b/>
          <w:bCs/>
          <w:sz w:val="20"/>
          <w:szCs w:val="20"/>
        </w:rPr>
        <w:t xml:space="preserve"> Ochrona środowiska w czasie wykonywania robot</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Wykonawca ma obowiązek znać i stosować w czasie prowadzenia robot wszelkie przepisy</w:t>
      </w:r>
      <w:r w:rsidR="00D14BEE">
        <w:rPr>
          <w:rFonts w:ascii="Arial" w:hAnsi="Arial" w:cs="Arial"/>
          <w:sz w:val="20"/>
          <w:szCs w:val="20"/>
        </w:rPr>
        <w:t xml:space="preserve"> </w:t>
      </w:r>
      <w:r w:rsidRPr="00E92A66">
        <w:rPr>
          <w:rFonts w:ascii="Arial" w:hAnsi="Arial" w:cs="Arial"/>
          <w:sz w:val="20"/>
          <w:szCs w:val="20"/>
        </w:rPr>
        <w:t>dotyczące ochrony środowiska naturalnego. W okresie tr</w:t>
      </w:r>
      <w:r w:rsidR="00D14BEE">
        <w:rPr>
          <w:rFonts w:ascii="Arial" w:hAnsi="Arial" w:cs="Arial"/>
          <w:sz w:val="20"/>
          <w:szCs w:val="20"/>
        </w:rPr>
        <w:t>wania budowy i wykańczania robó</w:t>
      </w:r>
      <w:r w:rsidRPr="00E92A66">
        <w:rPr>
          <w:rFonts w:ascii="Arial" w:hAnsi="Arial" w:cs="Arial"/>
          <w:sz w:val="20"/>
          <w:szCs w:val="20"/>
        </w:rPr>
        <w:t>t</w:t>
      </w:r>
      <w:r w:rsidR="00D14BEE">
        <w:rPr>
          <w:rFonts w:ascii="Arial" w:hAnsi="Arial" w:cs="Arial"/>
          <w:sz w:val="20"/>
          <w:szCs w:val="20"/>
        </w:rPr>
        <w:t xml:space="preserve"> </w:t>
      </w:r>
      <w:r w:rsidRPr="00E92A66">
        <w:rPr>
          <w:rFonts w:ascii="Arial" w:hAnsi="Arial" w:cs="Arial"/>
          <w:sz w:val="20"/>
          <w:szCs w:val="20"/>
        </w:rPr>
        <w:t>Wykonawca będzie podejmować wszelkie uzasadnione kroki mające na celu stosowanie się do</w:t>
      </w:r>
      <w:r w:rsidR="00D14BEE">
        <w:rPr>
          <w:rFonts w:ascii="Arial" w:hAnsi="Arial" w:cs="Arial"/>
          <w:sz w:val="20"/>
          <w:szCs w:val="20"/>
        </w:rPr>
        <w:t xml:space="preserve"> </w:t>
      </w:r>
      <w:r w:rsidRPr="00E92A66">
        <w:rPr>
          <w:rFonts w:ascii="Arial" w:hAnsi="Arial" w:cs="Arial"/>
          <w:sz w:val="20"/>
          <w:szCs w:val="20"/>
        </w:rPr>
        <w:t>przepisów i norm dotyczących ochrony środowiska na terenie i wokół terenu budowy oraz będzie</w:t>
      </w:r>
      <w:r w:rsidR="00D14BEE">
        <w:rPr>
          <w:rFonts w:ascii="Arial" w:hAnsi="Arial" w:cs="Arial"/>
          <w:sz w:val="20"/>
          <w:szCs w:val="20"/>
        </w:rPr>
        <w:t xml:space="preserve"> </w:t>
      </w:r>
      <w:r w:rsidRPr="00E92A66">
        <w:rPr>
          <w:rFonts w:ascii="Arial" w:hAnsi="Arial" w:cs="Arial"/>
          <w:sz w:val="20"/>
          <w:szCs w:val="20"/>
        </w:rPr>
        <w:t xml:space="preserve">unikać uszkodzeń lub </w:t>
      </w:r>
      <w:r w:rsidRPr="00E92A66">
        <w:rPr>
          <w:rFonts w:ascii="Arial" w:hAnsi="Arial" w:cs="Arial"/>
          <w:sz w:val="20"/>
          <w:szCs w:val="20"/>
        </w:rPr>
        <w:lastRenderedPageBreak/>
        <w:t>uciążliwości dla osób lub własności społecznej i innych, a wynikających ze</w:t>
      </w:r>
      <w:r w:rsidR="00D14BEE">
        <w:rPr>
          <w:rFonts w:ascii="Arial" w:hAnsi="Arial" w:cs="Arial"/>
          <w:sz w:val="20"/>
          <w:szCs w:val="20"/>
        </w:rPr>
        <w:t xml:space="preserve"> </w:t>
      </w:r>
      <w:r w:rsidRPr="00E92A66">
        <w:rPr>
          <w:rFonts w:ascii="Arial" w:hAnsi="Arial" w:cs="Arial"/>
          <w:sz w:val="20"/>
          <w:szCs w:val="20"/>
        </w:rPr>
        <w:t>skażenia, hałasu lub innych przyczyn powstałych w następstwie jego sposobu działania. Stosując się</w:t>
      </w:r>
      <w:r w:rsidR="00D14BEE">
        <w:rPr>
          <w:rFonts w:ascii="Arial" w:hAnsi="Arial" w:cs="Arial"/>
          <w:sz w:val="20"/>
          <w:szCs w:val="20"/>
        </w:rPr>
        <w:t xml:space="preserve"> </w:t>
      </w:r>
      <w:r w:rsidRPr="00E92A66">
        <w:rPr>
          <w:rFonts w:ascii="Arial" w:hAnsi="Arial" w:cs="Arial"/>
          <w:sz w:val="20"/>
          <w:szCs w:val="20"/>
        </w:rPr>
        <w:t>do tych wymagań będzie miał szczególny wzgląd na lokalizację baz, warsztatów, magazynów,</w:t>
      </w:r>
      <w:r w:rsidR="00D14BEE">
        <w:rPr>
          <w:rFonts w:ascii="Arial" w:hAnsi="Arial" w:cs="Arial"/>
          <w:sz w:val="20"/>
          <w:szCs w:val="20"/>
        </w:rPr>
        <w:t xml:space="preserve"> </w:t>
      </w:r>
      <w:r w:rsidRPr="00E92A66">
        <w:rPr>
          <w:rFonts w:ascii="Arial" w:hAnsi="Arial" w:cs="Arial"/>
          <w:sz w:val="20"/>
          <w:szCs w:val="20"/>
        </w:rPr>
        <w:t>składowisk, dróg dojazdowych do budynku, środki ostrożności i zabezpieczenia przed:</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zanieczyszczeniem powietrza pyłami i gazami,</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możliwością powstania pożaru.</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Niniejsza specyfikacja jest zgodna z „Rozporządzeniem Ministra Infrastruktury z dnia 2 września 2004r.</w:t>
      </w:r>
      <w:r w:rsidR="00D14BEE">
        <w:rPr>
          <w:rFonts w:ascii="Arial" w:hAnsi="Arial" w:cs="Arial"/>
          <w:sz w:val="20"/>
          <w:szCs w:val="20"/>
        </w:rPr>
        <w:t xml:space="preserve"> </w:t>
      </w:r>
      <w:r w:rsidRPr="00E92A66">
        <w:rPr>
          <w:rFonts w:ascii="Arial" w:hAnsi="Arial" w:cs="Arial"/>
          <w:sz w:val="20"/>
          <w:szCs w:val="20"/>
        </w:rPr>
        <w:t>w sprawie szczegółowego zakresu i formy dokumentacji projektowej, specyfikacji technicznych</w:t>
      </w:r>
    </w:p>
    <w:p w:rsidR="001D0D5E"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wykonania i odbioru robót budowlanych, oraz programu funkcjonalno-użytkowego”, jak również</w:t>
      </w:r>
      <w:r w:rsidR="00D14BEE">
        <w:rPr>
          <w:rFonts w:ascii="Arial" w:hAnsi="Arial" w:cs="Arial"/>
          <w:sz w:val="20"/>
          <w:szCs w:val="20"/>
        </w:rPr>
        <w:t xml:space="preserve"> </w:t>
      </w:r>
      <w:r w:rsidRPr="00E92A66">
        <w:rPr>
          <w:rFonts w:ascii="Arial" w:hAnsi="Arial" w:cs="Arial"/>
          <w:sz w:val="20"/>
          <w:szCs w:val="20"/>
        </w:rPr>
        <w:t>odpowiednimi normami przedmiotowymi.</w:t>
      </w:r>
    </w:p>
    <w:p w:rsidR="00E92A66" w:rsidRPr="00E92A66" w:rsidRDefault="00E92A66" w:rsidP="00D14BEE">
      <w:pPr>
        <w:autoSpaceDE w:val="0"/>
        <w:autoSpaceDN w:val="0"/>
        <w:adjustRightInd w:val="0"/>
        <w:spacing w:after="0" w:line="23" w:lineRule="atLeast"/>
        <w:jc w:val="both"/>
        <w:rPr>
          <w:rFonts w:ascii="Arial" w:hAnsi="Arial" w:cs="Arial"/>
          <w:sz w:val="20"/>
          <w:szCs w:val="20"/>
        </w:rPr>
      </w:pPr>
    </w:p>
    <w:p w:rsidR="001D0D5E" w:rsidRPr="00E92A66" w:rsidRDefault="001D0D5E" w:rsidP="00D14BEE">
      <w:pPr>
        <w:autoSpaceDE w:val="0"/>
        <w:autoSpaceDN w:val="0"/>
        <w:adjustRightInd w:val="0"/>
        <w:spacing w:after="0" w:line="23" w:lineRule="atLeast"/>
        <w:jc w:val="both"/>
        <w:rPr>
          <w:rFonts w:ascii="Arial" w:hAnsi="Arial" w:cs="Arial"/>
          <w:b/>
          <w:bCs/>
          <w:sz w:val="20"/>
          <w:szCs w:val="20"/>
        </w:rPr>
      </w:pPr>
      <w:r w:rsidRPr="00E92A66">
        <w:rPr>
          <w:rFonts w:ascii="Arial" w:hAnsi="Arial" w:cs="Arial"/>
          <w:b/>
          <w:bCs/>
          <w:sz w:val="20"/>
          <w:szCs w:val="20"/>
        </w:rPr>
        <w:t>1.6 Ochrona własności publicznej i prywatnej</w:t>
      </w:r>
    </w:p>
    <w:p w:rsidR="001D0D5E"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Wykonawca zapewni właściwe oznaczenie i zabezpieczenie przed uszkodzeniem istniejącej</w:t>
      </w:r>
      <w:r w:rsidR="00D14BEE">
        <w:rPr>
          <w:rFonts w:ascii="Arial" w:hAnsi="Arial" w:cs="Arial"/>
          <w:sz w:val="20"/>
          <w:szCs w:val="20"/>
        </w:rPr>
        <w:t xml:space="preserve"> </w:t>
      </w:r>
      <w:r w:rsidRPr="00E92A66">
        <w:rPr>
          <w:rFonts w:ascii="Arial" w:hAnsi="Arial" w:cs="Arial"/>
          <w:sz w:val="20"/>
          <w:szCs w:val="20"/>
        </w:rPr>
        <w:t>instalacji i urządzeń w czasie trwania budowy i po jej zakończeniu, zgodnie z wymaganiami</w:t>
      </w:r>
      <w:r w:rsidR="00D14BEE">
        <w:rPr>
          <w:rFonts w:ascii="Arial" w:hAnsi="Arial" w:cs="Arial"/>
          <w:sz w:val="20"/>
          <w:szCs w:val="20"/>
        </w:rPr>
        <w:t xml:space="preserve"> </w:t>
      </w:r>
      <w:r w:rsidRPr="00E92A66">
        <w:rPr>
          <w:rFonts w:ascii="Arial" w:hAnsi="Arial" w:cs="Arial"/>
          <w:sz w:val="20"/>
          <w:szCs w:val="20"/>
        </w:rPr>
        <w:t>właściciela. Wykonawca jest zobowiązany umieścić w swoim harmonogramie rezerwę czasową dla</w:t>
      </w:r>
      <w:r w:rsidR="00D14BEE">
        <w:rPr>
          <w:rFonts w:ascii="Arial" w:hAnsi="Arial" w:cs="Arial"/>
          <w:sz w:val="20"/>
          <w:szCs w:val="20"/>
        </w:rPr>
        <w:t xml:space="preserve"> </w:t>
      </w:r>
      <w:r w:rsidRPr="00E92A66">
        <w:rPr>
          <w:rFonts w:ascii="Arial" w:hAnsi="Arial" w:cs="Arial"/>
          <w:sz w:val="20"/>
          <w:szCs w:val="20"/>
        </w:rPr>
        <w:t>wszelkiego rodzaju robot, które mają być wykonane w zakresie przełożenia instalacji i powiadomić</w:t>
      </w:r>
      <w:r w:rsidR="00D14BEE">
        <w:rPr>
          <w:rFonts w:ascii="Arial" w:hAnsi="Arial" w:cs="Arial"/>
          <w:sz w:val="20"/>
          <w:szCs w:val="20"/>
        </w:rPr>
        <w:t xml:space="preserve"> </w:t>
      </w:r>
      <w:r w:rsidRPr="00E92A66">
        <w:rPr>
          <w:rFonts w:ascii="Arial" w:hAnsi="Arial" w:cs="Arial"/>
          <w:sz w:val="20"/>
          <w:szCs w:val="20"/>
        </w:rPr>
        <w:t>Inspektora Nadzoru i władze lok</w:t>
      </w:r>
      <w:r w:rsidR="00D14BEE">
        <w:rPr>
          <w:rFonts w:ascii="Arial" w:hAnsi="Arial" w:cs="Arial"/>
          <w:sz w:val="20"/>
          <w:szCs w:val="20"/>
        </w:rPr>
        <w:t>alne o zamiarze rozpoczęcia robó</w:t>
      </w:r>
      <w:r w:rsidRPr="00E92A66">
        <w:rPr>
          <w:rFonts w:ascii="Arial" w:hAnsi="Arial" w:cs="Arial"/>
          <w:sz w:val="20"/>
          <w:szCs w:val="20"/>
        </w:rPr>
        <w:t>t.</w:t>
      </w:r>
    </w:p>
    <w:p w:rsidR="00D14BEE" w:rsidRPr="00E92A66" w:rsidRDefault="00D14BEE" w:rsidP="00D14BEE">
      <w:pPr>
        <w:autoSpaceDE w:val="0"/>
        <w:autoSpaceDN w:val="0"/>
        <w:adjustRightInd w:val="0"/>
        <w:spacing w:after="0" w:line="23" w:lineRule="atLeast"/>
        <w:jc w:val="both"/>
        <w:rPr>
          <w:rFonts w:ascii="Arial" w:hAnsi="Arial" w:cs="Arial"/>
          <w:sz w:val="20"/>
          <w:szCs w:val="20"/>
        </w:rPr>
      </w:pPr>
    </w:p>
    <w:p w:rsidR="001D0D5E" w:rsidRPr="00E92A66" w:rsidRDefault="001D0D5E" w:rsidP="00D14BEE">
      <w:pPr>
        <w:autoSpaceDE w:val="0"/>
        <w:autoSpaceDN w:val="0"/>
        <w:adjustRightInd w:val="0"/>
        <w:spacing w:after="0" w:line="23" w:lineRule="atLeast"/>
        <w:jc w:val="both"/>
        <w:rPr>
          <w:rFonts w:ascii="Arial" w:hAnsi="Arial" w:cs="Arial"/>
          <w:b/>
          <w:bCs/>
          <w:sz w:val="20"/>
          <w:szCs w:val="20"/>
        </w:rPr>
      </w:pPr>
      <w:r w:rsidRPr="00E92A66">
        <w:rPr>
          <w:rFonts w:ascii="Arial" w:hAnsi="Arial" w:cs="Arial"/>
          <w:b/>
          <w:bCs/>
          <w:sz w:val="20"/>
          <w:szCs w:val="20"/>
        </w:rPr>
        <w:t>1.7 Bezpieczeństwo i higiena pracy</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Podczas realizacji robot Wykonawca będzie przestrzegać przepisów dotyczących</w:t>
      </w:r>
      <w:r w:rsidR="00D14BEE">
        <w:rPr>
          <w:rFonts w:ascii="Arial" w:hAnsi="Arial" w:cs="Arial"/>
          <w:sz w:val="20"/>
          <w:szCs w:val="20"/>
        </w:rPr>
        <w:t xml:space="preserve"> </w:t>
      </w:r>
      <w:r w:rsidRPr="00E92A66">
        <w:rPr>
          <w:rFonts w:ascii="Arial" w:hAnsi="Arial" w:cs="Arial"/>
          <w:sz w:val="20"/>
          <w:szCs w:val="20"/>
        </w:rPr>
        <w:t>bezpieczeństwa i higieny pracy. W szczególności Wykonawca ma obowiązek zadbać, aby personel nie</w:t>
      </w:r>
      <w:r w:rsidR="00D14BEE">
        <w:rPr>
          <w:rFonts w:ascii="Arial" w:hAnsi="Arial" w:cs="Arial"/>
          <w:sz w:val="20"/>
          <w:szCs w:val="20"/>
        </w:rPr>
        <w:t xml:space="preserve"> </w:t>
      </w:r>
      <w:r w:rsidRPr="00E92A66">
        <w:rPr>
          <w:rFonts w:ascii="Arial" w:hAnsi="Arial" w:cs="Arial"/>
          <w:sz w:val="20"/>
          <w:szCs w:val="20"/>
        </w:rPr>
        <w:t>wykonywał pracy w warunkach niebezpiecznych, szkodliwych dla zdrowia oraz niespełniających</w:t>
      </w:r>
      <w:r w:rsidR="00D14BEE">
        <w:rPr>
          <w:rFonts w:ascii="Arial" w:hAnsi="Arial" w:cs="Arial"/>
          <w:sz w:val="20"/>
          <w:szCs w:val="20"/>
        </w:rPr>
        <w:t xml:space="preserve"> </w:t>
      </w:r>
      <w:r w:rsidRPr="00E92A66">
        <w:rPr>
          <w:rFonts w:ascii="Arial" w:hAnsi="Arial" w:cs="Arial"/>
          <w:sz w:val="20"/>
          <w:szCs w:val="20"/>
        </w:rPr>
        <w:t>odpowiednich wymagań sanitarnych. Wykonawca zapewni i będzie utrzymywał wszelkie urządzenia</w:t>
      </w:r>
      <w:r w:rsidR="00D14BEE">
        <w:rPr>
          <w:rFonts w:ascii="Arial" w:hAnsi="Arial" w:cs="Arial"/>
          <w:sz w:val="20"/>
          <w:szCs w:val="20"/>
        </w:rPr>
        <w:t xml:space="preserve"> </w:t>
      </w:r>
      <w:r w:rsidRPr="00E92A66">
        <w:rPr>
          <w:rFonts w:ascii="Arial" w:hAnsi="Arial" w:cs="Arial"/>
          <w:sz w:val="20"/>
          <w:szCs w:val="20"/>
        </w:rPr>
        <w:t>zabezpieczające, socjalne oraz sprzęt i odpowiednią odzież dla ochrony życia i zdrowia osób</w:t>
      </w:r>
      <w:r w:rsidR="00D14BEE">
        <w:rPr>
          <w:rFonts w:ascii="Arial" w:hAnsi="Arial" w:cs="Arial"/>
          <w:sz w:val="20"/>
          <w:szCs w:val="20"/>
        </w:rPr>
        <w:t xml:space="preserve"> </w:t>
      </w:r>
      <w:r w:rsidRPr="00E92A66">
        <w:rPr>
          <w:rFonts w:ascii="Arial" w:hAnsi="Arial" w:cs="Arial"/>
          <w:sz w:val="20"/>
          <w:szCs w:val="20"/>
        </w:rPr>
        <w:t>zatrudnionych na budowie oraz dla zapewnienia bezpieczeństwa publicznego. Uznaje się, że wszelkie</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koszty związane z wypełnieniem wymagań określonych powyżej nie podlegają odrębnej zapłacie i są</w:t>
      </w:r>
    </w:p>
    <w:p w:rsidR="001D0D5E"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uwzględnione w cenie umownej.</w:t>
      </w:r>
    </w:p>
    <w:p w:rsidR="00D14BEE" w:rsidRPr="00E92A66" w:rsidRDefault="00D14BEE" w:rsidP="00D14BEE">
      <w:pPr>
        <w:autoSpaceDE w:val="0"/>
        <w:autoSpaceDN w:val="0"/>
        <w:adjustRightInd w:val="0"/>
        <w:spacing w:after="0" w:line="23" w:lineRule="atLeast"/>
        <w:jc w:val="both"/>
        <w:rPr>
          <w:rFonts w:ascii="Arial" w:hAnsi="Arial" w:cs="Arial"/>
          <w:sz w:val="20"/>
          <w:szCs w:val="20"/>
        </w:rPr>
      </w:pPr>
    </w:p>
    <w:p w:rsidR="001D0D5E" w:rsidRPr="00E92A66" w:rsidRDefault="001D0D5E" w:rsidP="00D14BEE">
      <w:pPr>
        <w:autoSpaceDE w:val="0"/>
        <w:autoSpaceDN w:val="0"/>
        <w:adjustRightInd w:val="0"/>
        <w:spacing w:after="0" w:line="23" w:lineRule="atLeast"/>
        <w:jc w:val="both"/>
        <w:rPr>
          <w:rFonts w:ascii="Arial" w:hAnsi="Arial" w:cs="Arial"/>
          <w:b/>
          <w:bCs/>
          <w:sz w:val="20"/>
          <w:szCs w:val="20"/>
        </w:rPr>
      </w:pPr>
      <w:r w:rsidRPr="00E92A66">
        <w:rPr>
          <w:rFonts w:ascii="Arial" w:hAnsi="Arial" w:cs="Arial"/>
          <w:b/>
          <w:bCs/>
          <w:sz w:val="20"/>
          <w:szCs w:val="20"/>
        </w:rPr>
        <w:t>2. MATERIAŁY</w:t>
      </w:r>
    </w:p>
    <w:p w:rsidR="00D14BEE" w:rsidRPr="00D14BEE" w:rsidRDefault="001D0D5E" w:rsidP="00D14BEE">
      <w:pPr>
        <w:autoSpaceDE w:val="0"/>
        <w:autoSpaceDN w:val="0"/>
        <w:adjustRightInd w:val="0"/>
        <w:spacing w:after="0" w:line="23" w:lineRule="atLeast"/>
        <w:jc w:val="both"/>
        <w:rPr>
          <w:rFonts w:ascii="Arial" w:hAnsi="Arial" w:cs="Arial"/>
          <w:b/>
          <w:bCs/>
          <w:sz w:val="20"/>
          <w:szCs w:val="20"/>
        </w:rPr>
      </w:pPr>
      <w:r w:rsidRPr="00E92A66">
        <w:rPr>
          <w:rFonts w:ascii="Arial" w:hAnsi="Arial" w:cs="Arial"/>
          <w:b/>
          <w:bCs/>
          <w:sz w:val="20"/>
          <w:szCs w:val="20"/>
        </w:rPr>
        <w:t>Ogólne wymagania dotyczące materiałów</w:t>
      </w:r>
    </w:p>
    <w:p w:rsidR="00D14BEE" w:rsidRPr="00D14BEE" w:rsidRDefault="00D14BEE" w:rsidP="00D14BEE">
      <w:pPr>
        <w:autoSpaceDE w:val="0"/>
        <w:autoSpaceDN w:val="0"/>
        <w:adjustRightInd w:val="0"/>
        <w:spacing w:after="0" w:line="23" w:lineRule="atLeast"/>
        <w:jc w:val="both"/>
        <w:rPr>
          <w:rFonts w:ascii="Arial" w:hAnsi="Arial" w:cs="Arial"/>
          <w:sz w:val="20"/>
          <w:szCs w:val="20"/>
        </w:rPr>
      </w:pPr>
      <w:r w:rsidRPr="00D14BEE">
        <w:rPr>
          <w:rFonts w:ascii="Arial" w:hAnsi="Arial" w:cs="Arial"/>
          <w:sz w:val="20"/>
          <w:szCs w:val="20"/>
        </w:rPr>
        <w:t>Do wykonania instalacji mogą być stosowane wyroby producentów krajowych i zagranicznych.</w:t>
      </w:r>
    </w:p>
    <w:p w:rsidR="00D14BEE" w:rsidRPr="00D14BEE" w:rsidRDefault="00D14BEE" w:rsidP="00D14BEE">
      <w:pPr>
        <w:autoSpaceDE w:val="0"/>
        <w:autoSpaceDN w:val="0"/>
        <w:adjustRightInd w:val="0"/>
        <w:spacing w:after="0" w:line="23" w:lineRule="atLeast"/>
        <w:jc w:val="both"/>
        <w:rPr>
          <w:rFonts w:ascii="Arial" w:hAnsi="Arial" w:cs="Arial"/>
          <w:sz w:val="20"/>
          <w:szCs w:val="20"/>
        </w:rPr>
      </w:pPr>
      <w:r w:rsidRPr="00D14BEE">
        <w:rPr>
          <w:rFonts w:ascii="Arial" w:hAnsi="Arial" w:cs="Arial"/>
          <w:sz w:val="20"/>
          <w:szCs w:val="20"/>
        </w:rPr>
        <w:t>- Wszystkie materiały użyte do wykonania instalacji gazowej muszą posiadać aktualne</w:t>
      </w:r>
      <w:r>
        <w:rPr>
          <w:rFonts w:ascii="Arial" w:hAnsi="Arial" w:cs="Arial"/>
          <w:sz w:val="20"/>
          <w:szCs w:val="20"/>
        </w:rPr>
        <w:t xml:space="preserve"> </w:t>
      </w:r>
      <w:r w:rsidRPr="00D14BEE">
        <w:rPr>
          <w:rFonts w:ascii="Arial" w:hAnsi="Arial" w:cs="Arial"/>
          <w:sz w:val="20"/>
          <w:szCs w:val="20"/>
        </w:rPr>
        <w:t>polskie aprobaty techniczne lub odpowiadać Polskim Normom i  Normom Branżowym.</w:t>
      </w:r>
    </w:p>
    <w:p w:rsidR="00D14BEE" w:rsidRPr="00D14BEE" w:rsidRDefault="00D14BEE" w:rsidP="00D14BEE">
      <w:pPr>
        <w:autoSpaceDE w:val="0"/>
        <w:autoSpaceDN w:val="0"/>
        <w:adjustRightInd w:val="0"/>
        <w:spacing w:after="0" w:line="23" w:lineRule="atLeast"/>
        <w:jc w:val="both"/>
        <w:rPr>
          <w:rFonts w:ascii="Arial" w:hAnsi="Arial" w:cs="Arial"/>
          <w:sz w:val="20"/>
          <w:szCs w:val="20"/>
        </w:rPr>
      </w:pPr>
      <w:r w:rsidRPr="00D14BEE">
        <w:rPr>
          <w:rFonts w:ascii="Arial" w:hAnsi="Arial" w:cs="Arial"/>
          <w:sz w:val="20"/>
          <w:szCs w:val="20"/>
        </w:rPr>
        <w:t>Wykonawca uzyska przed zastosowaniem wyrobu akceptację Inspektora Nadzoru. Odbiór</w:t>
      </w:r>
      <w:r>
        <w:rPr>
          <w:rFonts w:ascii="Arial" w:hAnsi="Arial" w:cs="Arial"/>
          <w:sz w:val="20"/>
          <w:szCs w:val="20"/>
        </w:rPr>
        <w:t xml:space="preserve"> </w:t>
      </w:r>
      <w:r w:rsidRPr="00D14BEE">
        <w:rPr>
          <w:rFonts w:ascii="Arial" w:hAnsi="Arial" w:cs="Arial"/>
          <w:sz w:val="20"/>
          <w:szCs w:val="20"/>
        </w:rPr>
        <w:t>techniczny materiałów powinien być dokonany według wymagań i w sposób określony</w:t>
      </w:r>
      <w:r>
        <w:rPr>
          <w:rFonts w:ascii="Arial" w:hAnsi="Arial" w:cs="Arial"/>
          <w:sz w:val="20"/>
          <w:szCs w:val="20"/>
        </w:rPr>
        <w:t xml:space="preserve"> </w:t>
      </w:r>
      <w:r w:rsidRPr="00D14BEE">
        <w:rPr>
          <w:rFonts w:ascii="Arial" w:hAnsi="Arial" w:cs="Arial"/>
          <w:sz w:val="20"/>
          <w:szCs w:val="20"/>
        </w:rPr>
        <w:t>obowiązującymi normami.</w:t>
      </w:r>
    </w:p>
    <w:p w:rsidR="00D14BEE" w:rsidRPr="00D14BEE" w:rsidRDefault="00D14BEE" w:rsidP="00D14BEE">
      <w:pPr>
        <w:autoSpaceDE w:val="0"/>
        <w:autoSpaceDN w:val="0"/>
        <w:adjustRightInd w:val="0"/>
        <w:spacing w:after="0" w:line="23" w:lineRule="atLeast"/>
        <w:jc w:val="both"/>
        <w:rPr>
          <w:rFonts w:ascii="Arial" w:hAnsi="Arial" w:cs="Arial"/>
          <w:sz w:val="20"/>
          <w:szCs w:val="20"/>
        </w:rPr>
      </w:pPr>
      <w:r w:rsidRPr="00D14BEE">
        <w:rPr>
          <w:rFonts w:ascii="Arial" w:hAnsi="Arial" w:cs="Arial"/>
          <w:sz w:val="20"/>
          <w:szCs w:val="20"/>
        </w:rPr>
        <w:t>- Dopuszczalne jest stosowanie zamienników w stosunku do wymienionych rodzajów</w:t>
      </w:r>
      <w:r>
        <w:rPr>
          <w:rFonts w:ascii="Arial" w:hAnsi="Arial" w:cs="Arial"/>
          <w:sz w:val="20"/>
          <w:szCs w:val="20"/>
        </w:rPr>
        <w:t xml:space="preserve"> </w:t>
      </w:r>
      <w:r w:rsidRPr="00D14BEE">
        <w:rPr>
          <w:rFonts w:ascii="Arial" w:hAnsi="Arial" w:cs="Arial"/>
          <w:sz w:val="20"/>
          <w:szCs w:val="20"/>
        </w:rPr>
        <w:t>materiałów pod warunkiem, że stosowane zamienniki mają parametry nie gorsze od</w:t>
      </w:r>
      <w:r>
        <w:rPr>
          <w:rFonts w:ascii="Arial" w:hAnsi="Arial" w:cs="Arial"/>
          <w:sz w:val="20"/>
          <w:szCs w:val="20"/>
        </w:rPr>
        <w:t xml:space="preserve"> </w:t>
      </w:r>
      <w:r w:rsidRPr="00D14BEE">
        <w:rPr>
          <w:rFonts w:ascii="Arial" w:hAnsi="Arial" w:cs="Arial"/>
          <w:sz w:val="20"/>
          <w:szCs w:val="20"/>
        </w:rPr>
        <w:t>parametrów odpowiednich materiałów wymienionych powyżej.</w:t>
      </w:r>
      <w:r>
        <w:rPr>
          <w:rFonts w:ascii="Arial" w:hAnsi="Arial" w:cs="Arial"/>
          <w:sz w:val="20"/>
          <w:szCs w:val="20"/>
        </w:rPr>
        <w:t xml:space="preserve"> </w:t>
      </w:r>
      <w:r w:rsidRPr="00D14BEE">
        <w:rPr>
          <w:rFonts w:ascii="Arial" w:hAnsi="Arial" w:cs="Arial"/>
          <w:sz w:val="20"/>
          <w:szCs w:val="20"/>
        </w:rPr>
        <w:t>Zamiana wymaga uzyskania akceptacji Projektanta i Inspektora Nadzoru. Wprowadzona</w:t>
      </w:r>
      <w:r>
        <w:rPr>
          <w:rFonts w:ascii="Arial" w:hAnsi="Arial" w:cs="Arial"/>
          <w:sz w:val="20"/>
          <w:szCs w:val="20"/>
        </w:rPr>
        <w:t xml:space="preserve"> </w:t>
      </w:r>
      <w:r w:rsidRPr="00D14BEE">
        <w:rPr>
          <w:rFonts w:ascii="Arial" w:hAnsi="Arial" w:cs="Arial"/>
          <w:sz w:val="20"/>
          <w:szCs w:val="20"/>
        </w:rPr>
        <w:t>zmiana nie może pogorszyć jakości wykonywanych robót, obniżyć ich trwałości, estetyki</w:t>
      </w:r>
      <w:r>
        <w:rPr>
          <w:rFonts w:ascii="Arial" w:hAnsi="Arial" w:cs="Arial"/>
          <w:sz w:val="20"/>
          <w:szCs w:val="20"/>
        </w:rPr>
        <w:t xml:space="preserve"> </w:t>
      </w:r>
      <w:r w:rsidRPr="00D14BEE">
        <w:rPr>
          <w:rFonts w:ascii="Arial" w:hAnsi="Arial" w:cs="Arial"/>
          <w:sz w:val="20"/>
          <w:szCs w:val="20"/>
        </w:rPr>
        <w:t>i użyteczności oraz nie może stwarzać zagrożenia w trakcie prowadzenia robót oraz</w:t>
      </w:r>
    </w:p>
    <w:p w:rsidR="00D14BEE" w:rsidRPr="00D14BEE" w:rsidRDefault="00D14BEE" w:rsidP="00D14BEE">
      <w:pPr>
        <w:autoSpaceDE w:val="0"/>
        <w:autoSpaceDN w:val="0"/>
        <w:adjustRightInd w:val="0"/>
        <w:spacing w:after="0" w:line="23" w:lineRule="atLeast"/>
        <w:jc w:val="both"/>
        <w:rPr>
          <w:rFonts w:ascii="Arial" w:hAnsi="Arial" w:cs="Arial"/>
          <w:sz w:val="20"/>
          <w:szCs w:val="20"/>
        </w:rPr>
      </w:pPr>
      <w:r w:rsidRPr="00D14BEE">
        <w:rPr>
          <w:rFonts w:ascii="Arial" w:hAnsi="Arial" w:cs="Arial"/>
          <w:sz w:val="20"/>
          <w:szCs w:val="20"/>
        </w:rPr>
        <w:t>w późniejszej eksploatacji obiektu.</w:t>
      </w:r>
    </w:p>
    <w:p w:rsidR="001D0D5E" w:rsidRDefault="001D0D5E" w:rsidP="00D14BEE">
      <w:pPr>
        <w:autoSpaceDE w:val="0"/>
        <w:autoSpaceDN w:val="0"/>
        <w:adjustRightInd w:val="0"/>
        <w:spacing w:after="0" w:line="23" w:lineRule="atLeast"/>
        <w:jc w:val="both"/>
        <w:rPr>
          <w:rFonts w:ascii="Arial" w:hAnsi="Arial" w:cs="Arial"/>
          <w:b/>
          <w:bCs/>
          <w:sz w:val="20"/>
          <w:szCs w:val="20"/>
        </w:rPr>
      </w:pPr>
      <w:r w:rsidRPr="00E92A66">
        <w:rPr>
          <w:rFonts w:ascii="Arial" w:hAnsi="Arial" w:cs="Arial"/>
          <w:b/>
          <w:bCs/>
          <w:sz w:val="20"/>
          <w:szCs w:val="20"/>
        </w:rPr>
        <w:t>Wymagania szczególne dotyczące materiałów i urządzeń</w:t>
      </w:r>
    </w:p>
    <w:p w:rsidR="00E859FD" w:rsidRDefault="00E859FD" w:rsidP="00D14BEE">
      <w:pPr>
        <w:autoSpaceDE w:val="0"/>
        <w:autoSpaceDN w:val="0"/>
        <w:adjustRightInd w:val="0"/>
        <w:spacing w:after="0" w:line="23" w:lineRule="atLeast"/>
        <w:jc w:val="both"/>
        <w:rPr>
          <w:rFonts w:ascii="Arial" w:hAnsi="Arial" w:cs="Arial"/>
          <w:b/>
          <w:bCs/>
          <w:sz w:val="20"/>
          <w:szCs w:val="20"/>
        </w:rPr>
      </w:pPr>
      <w:r>
        <w:rPr>
          <w:rFonts w:ascii="Arial" w:hAnsi="Arial" w:cs="Arial"/>
          <w:b/>
          <w:bCs/>
          <w:sz w:val="20"/>
          <w:szCs w:val="20"/>
        </w:rPr>
        <w:t>Do wykonania instalacji kanalizacji sanitarnej zastosować należy:</w:t>
      </w:r>
    </w:p>
    <w:p w:rsidR="00E859FD" w:rsidRPr="00E92A66" w:rsidRDefault="00E859FD" w:rsidP="00E859FD">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rury z tworzywa sztucznego w systemie niskoszumowym,</w:t>
      </w:r>
    </w:p>
    <w:p w:rsidR="00E859FD" w:rsidRDefault="00E859FD" w:rsidP="00E859FD">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rury z tworzywa sztucznego,</w:t>
      </w:r>
    </w:p>
    <w:p w:rsidR="00E859FD" w:rsidRDefault="00E859FD" w:rsidP="00E859F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rury żeliwne </w:t>
      </w:r>
      <w:proofErr w:type="spellStart"/>
      <w:r>
        <w:rPr>
          <w:rFonts w:ascii="Arial" w:hAnsi="Arial" w:cs="Arial"/>
          <w:sz w:val="20"/>
          <w:szCs w:val="20"/>
        </w:rPr>
        <w:t>bezkielichowe</w:t>
      </w:r>
      <w:proofErr w:type="spellEnd"/>
      <w:r>
        <w:rPr>
          <w:rFonts w:ascii="Arial" w:hAnsi="Arial" w:cs="Arial"/>
          <w:sz w:val="20"/>
          <w:szCs w:val="20"/>
        </w:rPr>
        <w:t>,</w:t>
      </w:r>
    </w:p>
    <w:p w:rsidR="00E859FD" w:rsidRPr="00E92A66" w:rsidRDefault="00E859FD" w:rsidP="00E859F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kształtki kanalizacyjne z żeliwa,</w:t>
      </w:r>
    </w:p>
    <w:p w:rsidR="00E859FD" w:rsidRPr="00E92A66" w:rsidRDefault="00E859FD" w:rsidP="00E859FD">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kształtki kanalizacyjne z tworzywa sztucznego w systemie niskoszumowym,</w:t>
      </w:r>
    </w:p>
    <w:p w:rsidR="00E859FD" w:rsidRPr="00E92A66" w:rsidRDefault="00E859FD" w:rsidP="00E859FD">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kształtki kanalizacyjne z tworzywa sztucznego,</w:t>
      </w:r>
    </w:p>
    <w:p w:rsidR="00E859FD" w:rsidRPr="00E92A66" w:rsidRDefault="00E859FD" w:rsidP="00E859FD">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xml:space="preserve">- rewizje </w:t>
      </w:r>
      <w:proofErr w:type="spellStart"/>
      <w:r w:rsidRPr="00E92A66">
        <w:rPr>
          <w:rFonts w:ascii="Arial" w:hAnsi="Arial" w:cs="Arial"/>
          <w:sz w:val="20"/>
          <w:szCs w:val="20"/>
        </w:rPr>
        <w:t>pvc</w:t>
      </w:r>
      <w:proofErr w:type="spellEnd"/>
      <w:r w:rsidRPr="00E92A66">
        <w:rPr>
          <w:rFonts w:ascii="Arial" w:hAnsi="Arial" w:cs="Arial"/>
          <w:sz w:val="20"/>
          <w:szCs w:val="20"/>
        </w:rPr>
        <w:t xml:space="preserve"> (czyszczaki).</w:t>
      </w:r>
    </w:p>
    <w:p w:rsidR="00E859FD" w:rsidRPr="00E92A66" w:rsidRDefault="00E859FD" w:rsidP="00E859FD">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wywiewki dachowe</w:t>
      </w:r>
    </w:p>
    <w:p w:rsidR="00E859FD" w:rsidRPr="00E92A66" w:rsidRDefault="00E859FD" w:rsidP="00D14BEE">
      <w:pPr>
        <w:autoSpaceDE w:val="0"/>
        <w:autoSpaceDN w:val="0"/>
        <w:adjustRightInd w:val="0"/>
        <w:spacing w:after="0" w:line="23" w:lineRule="atLeast"/>
        <w:jc w:val="both"/>
        <w:rPr>
          <w:rFonts w:ascii="Arial" w:hAnsi="Arial" w:cs="Arial"/>
          <w:b/>
          <w:bCs/>
          <w:sz w:val="20"/>
          <w:szCs w:val="20"/>
        </w:rPr>
      </w:pPr>
    </w:p>
    <w:p w:rsidR="001D0D5E" w:rsidRPr="00E859FD" w:rsidRDefault="001D0D5E" w:rsidP="00D14BEE">
      <w:pPr>
        <w:autoSpaceDE w:val="0"/>
        <w:autoSpaceDN w:val="0"/>
        <w:adjustRightInd w:val="0"/>
        <w:spacing w:after="0" w:line="23" w:lineRule="atLeast"/>
        <w:jc w:val="both"/>
        <w:rPr>
          <w:rFonts w:ascii="Arial" w:hAnsi="Arial" w:cs="Arial"/>
          <w:b/>
          <w:sz w:val="20"/>
          <w:szCs w:val="20"/>
        </w:rPr>
      </w:pPr>
      <w:r w:rsidRPr="00E859FD">
        <w:rPr>
          <w:rFonts w:ascii="Arial" w:hAnsi="Arial" w:cs="Arial"/>
          <w:b/>
          <w:sz w:val="20"/>
          <w:szCs w:val="20"/>
        </w:rPr>
        <w:t>Do wykonania instalacji wody zastosować należy:</w:t>
      </w:r>
    </w:p>
    <w:p w:rsidR="001D0D5E" w:rsidRDefault="00D14BEE" w:rsidP="00D14BEE">
      <w:pPr>
        <w:autoSpaceDE w:val="0"/>
        <w:autoSpaceDN w:val="0"/>
        <w:adjustRightInd w:val="0"/>
        <w:spacing w:after="0" w:line="23" w:lineRule="atLeast"/>
        <w:jc w:val="both"/>
        <w:rPr>
          <w:rFonts w:ascii="Arial" w:hAnsi="Arial" w:cs="Arial"/>
          <w:sz w:val="20"/>
          <w:szCs w:val="20"/>
        </w:rPr>
      </w:pPr>
      <w:r>
        <w:rPr>
          <w:rFonts w:ascii="Arial" w:hAnsi="Arial" w:cs="Arial"/>
          <w:sz w:val="20"/>
          <w:szCs w:val="20"/>
        </w:rPr>
        <w:t>- rury PEX/al/PEX</w:t>
      </w:r>
      <w:r w:rsidR="001D0D5E" w:rsidRPr="00E92A66">
        <w:rPr>
          <w:rFonts w:ascii="Arial" w:hAnsi="Arial" w:cs="Arial"/>
          <w:sz w:val="20"/>
          <w:szCs w:val="20"/>
        </w:rPr>
        <w:t>,</w:t>
      </w:r>
    </w:p>
    <w:p w:rsidR="002E430B" w:rsidRPr="00E92A66" w:rsidRDefault="002E430B" w:rsidP="00D14BEE">
      <w:pPr>
        <w:autoSpaceDE w:val="0"/>
        <w:autoSpaceDN w:val="0"/>
        <w:adjustRightInd w:val="0"/>
        <w:spacing w:after="0" w:line="23" w:lineRule="atLeast"/>
        <w:jc w:val="both"/>
        <w:rPr>
          <w:rFonts w:ascii="Arial" w:hAnsi="Arial" w:cs="Arial"/>
          <w:sz w:val="20"/>
          <w:szCs w:val="20"/>
        </w:rPr>
      </w:pPr>
      <w:r>
        <w:rPr>
          <w:rFonts w:ascii="Arial" w:hAnsi="Arial" w:cs="Arial"/>
          <w:sz w:val="20"/>
          <w:szCs w:val="20"/>
        </w:rPr>
        <w:t>- rury stalowe nierdzewne łączone zaciskowo dla wody demineralizowanej i zmiękczonej,</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izolacje z pianki poliuretanowej,</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stalowe tuleje ochronne,</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zaprawę ognioochronną,</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kołnierze ognioochronne,</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otulinę,</w:t>
      </w:r>
    </w:p>
    <w:p w:rsidR="001D0D5E" w:rsidRDefault="002E430B" w:rsidP="00D14BEE">
      <w:pPr>
        <w:autoSpaceDE w:val="0"/>
        <w:autoSpaceDN w:val="0"/>
        <w:adjustRightInd w:val="0"/>
        <w:spacing w:after="0" w:line="23" w:lineRule="atLeast"/>
        <w:jc w:val="both"/>
        <w:rPr>
          <w:rFonts w:ascii="Arial" w:hAnsi="Arial" w:cs="Arial"/>
          <w:sz w:val="20"/>
          <w:szCs w:val="20"/>
        </w:rPr>
      </w:pPr>
      <w:r>
        <w:rPr>
          <w:rFonts w:ascii="Arial" w:hAnsi="Arial" w:cs="Arial"/>
          <w:sz w:val="20"/>
          <w:szCs w:val="20"/>
        </w:rPr>
        <w:lastRenderedPageBreak/>
        <w:t>- zawory odcinające,</w:t>
      </w:r>
    </w:p>
    <w:p w:rsidR="002E430B" w:rsidRDefault="002E430B" w:rsidP="00D14BEE">
      <w:pPr>
        <w:autoSpaceDE w:val="0"/>
        <w:autoSpaceDN w:val="0"/>
        <w:adjustRightInd w:val="0"/>
        <w:spacing w:after="0" w:line="23" w:lineRule="atLeast"/>
        <w:jc w:val="both"/>
        <w:rPr>
          <w:rFonts w:ascii="Arial" w:hAnsi="Arial" w:cs="Arial"/>
          <w:sz w:val="20"/>
          <w:szCs w:val="20"/>
        </w:rPr>
      </w:pPr>
      <w:r>
        <w:rPr>
          <w:rFonts w:ascii="Arial" w:hAnsi="Arial" w:cs="Arial"/>
          <w:sz w:val="20"/>
          <w:szCs w:val="20"/>
        </w:rPr>
        <w:t>- punkty poboru wody demineralizowanej i pistolety.</w:t>
      </w:r>
    </w:p>
    <w:p w:rsidR="00E859FD" w:rsidRDefault="00E859FD" w:rsidP="00D14BEE">
      <w:pPr>
        <w:autoSpaceDE w:val="0"/>
        <w:autoSpaceDN w:val="0"/>
        <w:adjustRightInd w:val="0"/>
        <w:spacing w:after="0" w:line="23" w:lineRule="atLeast"/>
        <w:jc w:val="both"/>
        <w:rPr>
          <w:rFonts w:ascii="Arial" w:hAnsi="Arial" w:cs="Arial"/>
          <w:sz w:val="20"/>
          <w:szCs w:val="20"/>
        </w:rPr>
      </w:pPr>
    </w:p>
    <w:p w:rsidR="00D14BEE" w:rsidRPr="00E92A66" w:rsidRDefault="00D14BEE" w:rsidP="00D14BEE">
      <w:pPr>
        <w:autoSpaceDE w:val="0"/>
        <w:autoSpaceDN w:val="0"/>
        <w:adjustRightInd w:val="0"/>
        <w:spacing w:after="0" w:line="23" w:lineRule="atLeast"/>
        <w:jc w:val="both"/>
        <w:rPr>
          <w:rFonts w:ascii="Arial" w:hAnsi="Arial" w:cs="Arial"/>
          <w:sz w:val="20"/>
          <w:szCs w:val="20"/>
        </w:rPr>
      </w:pPr>
    </w:p>
    <w:p w:rsidR="001D0D5E" w:rsidRPr="00E92A66" w:rsidRDefault="001D0D5E" w:rsidP="00D14BEE">
      <w:pPr>
        <w:autoSpaceDE w:val="0"/>
        <w:autoSpaceDN w:val="0"/>
        <w:adjustRightInd w:val="0"/>
        <w:spacing w:after="0" w:line="23" w:lineRule="atLeast"/>
        <w:jc w:val="both"/>
        <w:rPr>
          <w:rFonts w:ascii="Arial" w:hAnsi="Arial" w:cs="Arial"/>
          <w:b/>
          <w:bCs/>
          <w:sz w:val="20"/>
          <w:szCs w:val="20"/>
        </w:rPr>
      </w:pPr>
      <w:r w:rsidRPr="00E92A66">
        <w:rPr>
          <w:rFonts w:ascii="Arial" w:hAnsi="Arial" w:cs="Arial"/>
          <w:b/>
          <w:bCs/>
          <w:sz w:val="20"/>
          <w:szCs w:val="20"/>
        </w:rPr>
        <w:t>2.1 Wymagania dla materiałów</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Do wykonania instalacji mogą być stosowane wyroby producentów krajowych</w:t>
      </w:r>
      <w:r w:rsidR="00D14BEE">
        <w:rPr>
          <w:rFonts w:ascii="Arial" w:hAnsi="Arial" w:cs="Arial"/>
          <w:sz w:val="20"/>
          <w:szCs w:val="20"/>
        </w:rPr>
        <w:t xml:space="preserve"> </w:t>
      </w:r>
      <w:r w:rsidRPr="00E92A66">
        <w:rPr>
          <w:rFonts w:ascii="Arial" w:hAnsi="Arial" w:cs="Arial"/>
          <w:sz w:val="20"/>
          <w:szCs w:val="20"/>
        </w:rPr>
        <w:t>i zagranicznych. Wszystkie materiały użyte do wykonania instalacji muszą posiadać aktualne polskie</w:t>
      </w:r>
      <w:r w:rsidR="00D14BEE">
        <w:rPr>
          <w:rFonts w:ascii="Arial" w:hAnsi="Arial" w:cs="Arial"/>
          <w:sz w:val="20"/>
          <w:szCs w:val="20"/>
        </w:rPr>
        <w:t xml:space="preserve"> </w:t>
      </w:r>
      <w:r w:rsidRPr="00E92A66">
        <w:rPr>
          <w:rFonts w:ascii="Arial" w:hAnsi="Arial" w:cs="Arial"/>
          <w:sz w:val="20"/>
          <w:szCs w:val="20"/>
        </w:rPr>
        <w:t>aprobaty techniczne wydane przez odpowiednie Instytuty Badawcze lub odpowiadać Polskim Normom.</w:t>
      </w:r>
    </w:p>
    <w:p w:rsidR="001D0D5E"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Wykonawca uzyska przed zastosowaniem wyrobu akceptację Inspektora Nadzoru. Odbiór techniczny</w:t>
      </w:r>
      <w:r w:rsidR="00D14BEE">
        <w:rPr>
          <w:rFonts w:ascii="Arial" w:hAnsi="Arial" w:cs="Arial"/>
          <w:sz w:val="20"/>
          <w:szCs w:val="20"/>
        </w:rPr>
        <w:t xml:space="preserve"> </w:t>
      </w:r>
      <w:r w:rsidRPr="00E92A66">
        <w:rPr>
          <w:rFonts w:ascii="Arial" w:hAnsi="Arial" w:cs="Arial"/>
          <w:sz w:val="20"/>
          <w:szCs w:val="20"/>
        </w:rPr>
        <w:t>materiałów powinien być dokonywany według wymagań i w sposób określony aktualnymi normami.</w:t>
      </w:r>
    </w:p>
    <w:p w:rsidR="00D14BEE" w:rsidRPr="00E92A66" w:rsidRDefault="00D14BEE" w:rsidP="00D14BEE">
      <w:pPr>
        <w:autoSpaceDE w:val="0"/>
        <w:autoSpaceDN w:val="0"/>
        <w:adjustRightInd w:val="0"/>
        <w:spacing w:after="0" w:line="23" w:lineRule="atLeast"/>
        <w:jc w:val="both"/>
        <w:rPr>
          <w:rFonts w:ascii="Arial" w:hAnsi="Arial" w:cs="Arial"/>
          <w:sz w:val="20"/>
          <w:szCs w:val="20"/>
        </w:rPr>
      </w:pPr>
    </w:p>
    <w:p w:rsidR="001D0D5E" w:rsidRPr="00E92A66" w:rsidRDefault="00E859FD" w:rsidP="00D14BEE">
      <w:pPr>
        <w:autoSpaceDE w:val="0"/>
        <w:autoSpaceDN w:val="0"/>
        <w:adjustRightInd w:val="0"/>
        <w:spacing w:after="0" w:line="23" w:lineRule="atLeast"/>
        <w:jc w:val="both"/>
        <w:rPr>
          <w:rFonts w:ascii="Arial" w:hAnsi="Arial" w:cs="Arial"/>
          <w:b/>
          <w:bCs/>
          <w:sz w:val="20"/>
          <w:szCs w:val="20"/>
        </w:rPr>
      </w:pPr>
      <w:r>
        <w:rPr>
          <w:rFonts w:ascii="Arial" w:hAnsi="Arial" w:cs="Arial"/>
          <w:b/>
          <w:bCs/>
          <w:sz w:val="20"/>
          <w:szCs w:val="20"/>
        </w:rPr>
        <w:t>2.2 Przewo</w:t>
      </w:r>
      <w:r w:rsidR="001D0D5E" w:rsidRPr="00E92A66">
        <w:rPr>
          <w:rFonts w:ascii="Arial" w:hAnsi="Arial" w:cs="Arial"/>
          <w:b/>
          <w:bCs/>
          <w:sz w:val="20"/>
          <w:szCs w:val="20"/>
        </w:rPr>
        <w:t>dy</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xml:space="preserve">Instalacja wodociągowa będzie wykonana z rur wodociągowych </w:t>
      </w:r>
      <w:r w:rsidR="00D14BEE">
        <w:rPr>
          <w:rFonts w:ascii="Arial" w:hAnsi="Arial" w:cs="Arial"/>
          <w:sz w:val="20"/>
          <w:szCs w:val="20"/>
        </w:rPr>
        <w:t>PEX/al/PEX</w:t>
      </w:r>
      <w:r w:rsidRPr="00E92A66">
        <w:rPr>
          <w:rFonts w:ascii="Arial" w:hAnsi="Arial" w:cs="Arial"/>
          <w:sz w:val="20"/>
          <w:szCs w:val="20"/>
        </w:rPr>
        <w:t>.</w:t>
      </w:r>
      <w:r w:rsidR="002E430B">
        <w:rPr>
          <w:rFonts w:ascii="Arial" w:hAnsi="Arial" w:cs="Arial"/>
          <w:sz w:val="20"/>
          <w:szCs w:val="20"/>
        </w:rPr>
        <w:t xml:space="preserve"> Instalacja wody demineralizowanej i zmiękczonej z rur stalowych nierdzewnych łączonych zaciskowo.</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Dostarczone na budowę rury powinny być czyste na zewnątrz i wewnątrz, bez widocznych ubytków spowodowanych uszkodzeniami.</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Podejścia pod armaturę czerpalną prowadzone są bezpośrednio do przyboru lub w bruzdach.</w:t>
      </w:r>
    </w:p>
    <w:p w:rsidR="00D14BEE" w:rsidRPr="00E92A66" w:rsidRDefault="00D14BEE" w:rsidP="00D14BEE">
      <w:pPr>
        <w:autoSpaceDE w:val="0"/>
        <w:autoSpaceDN w:val="0"/>
        <w:adjustRightInd w:val="0"/>
        <w:spacing w:after="0" w:line="23" w:lineRule="atLeast"/>
        <w:jc w:val="both"/>
        <w:rPr>
          <w:rFonts w:ascii="Arial" w:hAnsi="Arial" w:cs="Arial"/>
          <w:sz w:val="20"/>
          <w:szCs w:val="20"/>
        </w:rPr>
      </w:pPr>
    </w:p>
    <w:p w:rsidR="001D0D5E" w:rsidRPr="00E92A66" w:rsidRDefault="001D0D5E" w:rsidP="00D14BEE">
      <w:pPr>
        <w:autoSpaceDE w:val="0"/>
        <w:autoSpaceDN w:val="0"/>
        <w:adjustRightInd w:val="0"/>
        <w:spacing w:after="0" w:line="23" w:lineRule="atLeast"/>
        <w:jc w:val="both"/>
        <w:rPr>
          <w:rFonts w:ascii="Arial" w:hAnsi="Arial" w:cs="Arial"/>
          <w:b/>
          <w:bCs/>
          <w:sz w:val="20"/>
          <w:szCs w:val="20"/>
        </w:rPr>
      </w:pPr>
      <w:r w:rsidRPr="00E92A66">
        <w:rPr>
          <w:rFonts w:ascii="Arial" w:hAnsi="Arial" w:cs="Arial"/>
          <w:b/>
          <w:bCs/>
          <w:sz w:val="20"/>
          <w:szCs w:val="20"/>
        </w:rPr>
        <w:t>2.3 Armatura</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Instalacja wyposażona w typową armaturę odcinającą oraz armaturę czerpalną w wersji dla</w:t>
      </w:r>
    </w:p>
    <w:p w:rsidR="001D0D5E"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obiektów użyteczności publicznej.</w:t>
      </w:r>
    </w:p>
    <w:p w:rsidR="00D14BEE" w:rsidRPr="00E92A66" w:rsidRDefault="00D14BEE" w:rsidP="00D14BEE">
      <w:pPr>
        <w:autoSpaceDE w:val="0"/>
        <w:autoSpaceDN w:val="0"/>
        <w:adjustRightInd w:val="0"/>
        <w:spacing w:after="0" w:line="23" w:lineRule="atLeast"/>
        <w:jc w:val="both"/>
        <w:rPr>
          <w:rFonts w:ascii="Arial" w:hAnsi="Arial" w:cs="Arial"/>
          <w:sz w:val="20"/>
          <w:szCs w:val="20"/>
        </w:rPr>
      </w:pPr>
    </w:p>
    <w:p w:rsidR="001D0D5E" w:rsidRPr="00E92A66" w:rsidRDefault="001D0D5E" w:rsidP="00D14BEE">
      <w:pPr>
        <w:autoSpaceDE w:val="0"/>
        <w:autoSpaceDN w:val="0"/>
        <w:adjustRightInd w:val="0"/>
        <w:spacing w:after="0" w:line="23" w:lineRule="atLeast"/>
        <w:jc w:val="both"/>
        <w:rPr>
          <w:rFonts w:ascii="Arial" w:hAnsi="Arial" w:cs="Arial"/>
          <w:b/>
          <w:bCs/>
          <w:sz w:val="20"/>
          <w:szCs w:val="20"/>
        </w:rPr>
      </w:pPr>
      <w:r w:rsidRPr="00E92A66">
        <w:rPr>
          <w:rFonts w:ascii="Arial" w:hAnsi="Arial" w:cs="Arial"/>
          <w:b/>
          <w:bCs/>
          <w:sz w:val="20"/>
          <w:szCs w:val="20"/>
        </w:rPr>
        <w:t>2.4 Izolacja termiczna</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Jeżeli istnieje potrzeba zabezpieczenia elementów instalacj</w:t>
      </w:r>
      <w:r w:rsidR="00761A29">
        <w:rPr>
          <w:rFonts w:ascii="Arial" w:hAnsi="Arial" w:cs="Arial"/>
          <w:sz w:val="20"/>
          <w:szCs w:val="20"/>
        </w:rPr>
        <w:t xml:space="preserve">i przed zamarzaniem powinny być </w:t>
      </w:r>
      <w:r w:rsidRPr="00E92A66">
        <w:rPr>
          <w:rFonts w:ascii="Arial" w:hAnsi="Arial" w:cs="Arial"/>
          <w:sz w:val="20"/>
          <w:szCs w:val="20"/>
        </w:rPr>
        <w:t>one izolowane cieplnie.</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xml:space="preserve">Izolację ciepłochronną rurociągów rozdzielczych </w:t>
      </w:r>
      <w:r w:rsidR="00761A29">
        <w:rPr>
          <w:rFonts w:ascii="Arial" w:hAnsi="Arial" w:cs="Arial"/>
          <w:sz w:val="20"/>
          <w:szCs w:val="20"/>
        </w:rPr>
        <w:t xml:space="preserve">i pionów należ wykonać z otulin termoizolacyjnych z </w:t>
      </w:r>
      <w:r w:rsidRPr="00E92A66">
        <w:rPr>
          <w:rFonts w:ascii="Arial" w:hAnsi="Arial" w:cs="Arial"/>
          <w:sz w:val="20"/>
          <w:szCs w:val="20"/>
        </w:rPr>
        <w:t>pianki polietylenowej. Otuliny muszą</w:t>
      </w:r>
      <w:r w:rsidR="00761A29">
        <w:rPr>
          <w:rFonts w:ascii="Arial" w:hAnsi="Arial" w:cs="Arial"/>
          <w:sz w:val="20"/>
          <w:szCs w:val="20"/>
        </w:rPr>
        <w:t xml:space="preserve"> posiadać aprobatę techniczną o </w:t>
      </w:r>
      <w:r w:rsidRPr="00E92A66">
        <w:rPr>
          <w:rFonts w:ascii="Arial" w:hAnsi="Arial" w:cs="Arial"/>
          <w:sz w:val="20"/>
          <w:szCs w:val="20"/>
        </w:rPr>
        <w:t>dopuszczeniu do stosowania w budownictwie.</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Otulina termoizolacyjna z pianki polietylenowej :</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Współczynnik przewodzenia ciepła = 0,035 W/</w:t>
      </w:r>
      <w:proofErr w:type="spellStart"/>
      <w:r w:rsidRPr="00E92A66">
        <w:rPr>
          <w:rFonts w:ascii="Arial" w:hAnsi="Arial" w:cs="Arial"/>
          <w:sz w:val="20"/>
          <w:szCs w:val="20"/>
        </w:rPr>
        <w:t>mK</w:t>
      </w:r>
      <w:proofErr w:type="spellEnd"/>
      <w:r w:rsidRPr="00E92A66">
        <w:rPr>
          <w:rFonts w:ascii="Arial" w:hAnsi="Arial" w:cs="Arial"/>
          <w:sz w:val="20"/>
          <w:szCs w:val="20"/>
        </w:rPr>
        <w:t xml:space="preserve"> przy 10</w:t>
      </w:r>
      <w:r w:rsidRPr="00D14BEE">
        <w:rPr>
          <w:rFonts w:ascii="Arial" w:hAnsi="Arial" w:cs="Arial"/>
          <w:sz w:val="20"/>
          <w:szCs w:val="20"/>
          <w:vertAlign w:val="superscript"/>
        </w:rPr>
        <w:t>o</w:t>
      </w:r>
      <w:r w:rsidRPr="00E92A66">
        <w:rPr>
          <w:rFonts w:ascii="Arial" w:hAnsi="Arial" w:cs="Arial"/>
          <w:sz w:val="20"/>
          <w:szCs w:val="20"/>
        </w:rPr>
        <w:t xml:space="preserve"> C</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Współczynnik przewodzenia ciepła = 0,038 W/</w:t>
      </w:r>
      <w:proofErr w:type="spellStart"/>
      <w:r w:rsidRPr="00E92A66">
        <w:rPr>
          <w:rFonts w:ascii="Arial" w:hAnsi="Arial" w:cs="Arial"/>
          <w:sz w:val="20"/>
          <w:szCs w:val="20"/>
        </w:rPr>
        <w:t>mK</w:t>
      </w:r>
      <w:proofErr w:type="spellEnd"/>
      <w:r w:rsidRPr="00E92A66">
        <w:rPr>
          <w:rFonts w:ascii="Arial" w:hAnsi="Arial" w:cs="Arial"/>
          <w:sz w:val="20"/>
          <w:szCs w:val="20"/>
        </w:rPr>
        <w:t xml:space="preserve"> przy 40</w:t>
      </w:r>
      <w:r w:rsidRPr="00D14BEE">
        <w:rPr>
          <w:rFonts w:ascii="Arial" w:hAnsi="Arial" w:cs="Arial"/>
          <w:sz w:val="20"/>
          <w:szCs w:val="20"/>
          <w:vertAlign w:val="superscript"/>
        </w:rPr>
        <w:t>o</w:t>
      </w:r>
      <w:r w:rsidRPr="00E92A66">
        <w:rPr>
          <w:rFonts w:ascii="Arial" w:hAnsi="Arial" w:cs="Arial"/>
          <w:sz w:val="20"/>
          <w:szCs w:val="20"/>
        </w:rPr>
        <w:t xml:space="preserve"> C</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Temperatura pracy od -80</w:t>
      </w:r>
      <w:r w:rsidRPr="00D14BEE">
        <w:rPr>
          <w:rFonts w:ascii="Arial" w:hAnsi="Arial" w:cs="Arial"/>
          <w:sz w:val="20"/>
          <w:szCs w:val="20"/>
          <w:vertAlign w:val="superscript"/>
        </w:rPr>
        <w:t>o</w:t>
      </w:r>
      <w:r w:rsidRPr="00E92A66">
        <w:rPr>
          <w:rFonts w:ascii="Arial" w:hAnsi="Arial" w:cs="Arial"/>
          <w:sz w:val="20"/>
          <w:szCs w:val="20"/>
        </w:rPr>
        <w:t xml:space="preserve"> C do +95</w:t>
      </w:r>
      <w:r w:rsidRPr="00D14BEE">
        <w:rPr>
          <w:rFonts w:ascii="Arial" w:hAnsi="Arial" w:cs="Arial"/>
          <w:sz w:val="20"/>
          <w:szCs w:val="20"/>
          <w:vertAlign w:val="superscript"/>
        </w:rPr>
        <w:t>o</w:t>
      </w:r>
      <w:r w:rsidRPr="00E92A66">
        <w:rPr>
          <w:rFonts w:ascii="Arial" w:hAnsi="Arial" w:cs="Arial"/>
          <w:sz w:val="20"/>
          <w:szCs w:val="20"/>
        </w:rPr>
        <w:t xml:space="preserve"> C</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xml:space="preserve">Izolacje mają ograniczoną odporność na promieniowanie UV, </w:t>
      </w:r>
      <w:r w:rsidR="00761A29">
        <w:rPr>
          <w:rFonts w:ascii="Arial" w:hAnsi="Arial" w:cs="Arial"/>
          <w:sz w:val="20"/>
          <w:szCs w:val="20"/>
        </w:rPr>
        <w:t xml:space="preserve">w związku z czym należy chronić </w:t>
      </w:r>
      <w:r w:rsidRPr="00E92A66">
        <w:rPr>
          <w:rFonts w:ascii="Arial" w:hAnsi="Arial" w:cs="Arial"/>
          <w:sz w:val="20"/>
          <w:szCs w:val="20"/>
        </w:rPr>
        <w:t>je przed długotrwałym promieniowaniem słonecznym. Izolację nal</w:t>
      </w:r>
      <w:r w:rsidR="00761A29">
        <w:rPr>
          <w:rFonts w:ascii="Arial" w:hAnsi="Arial" w:cs="Arial"/>
          <w:sz w:val="20"/>
          <w:szCs w:val="20"/>
        </w:rPr>
        <w:t xml:space="preserve">eży przechowywać w opakowaniach </w:t>
      </w:r>
      <w:r w:rsidRPr="00E92A66">
        <w:rPr>
          <w:rFonts w:ascii="Arial" w:hAnsi="Arial" w:cs="Arial"/>
          <w:sz w:val="20"/>
          <w:szCs w:val="20"/>
        </w:rPr>
        <w:t>fabrycznych.</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Nie dopuszcza się izolowania przewodów zabrudzonych (cementem, ziemią, tłuszczami itp.)</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Powierzchnia na której wykonywana jest izolacja cieplna musi być czysta i sucha.</w:t>
      </w:r>
    </w:p>
    <w:p w:rsidR="001D0D5E"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Przewody można izolować dopiero po uprzednich pomyślnych próbach szczelności.</w:t>
      </w:r>
    </w:p>
    <w:p w:rsidR="00EA1112" w:rsidRPr="008C168D" w:rsidRDefault="00EA1112" w:rsidP="00EA1112">
      <w:pPr>
        <w:autoSpaceDE w:val="0"/>
        <w:autoSpaceDN w:val="0"/>
        <w:adjustRightInd w:val="0"/>
        <w:spacing w:after="0"/>
        <w:jc w:val="both"/>
        <w:rPr>
          <w:rFonts w:ascii="Arial" w:hAnsi="Arial" w:cs="Arial"/>
          <w:sz w:val="20"/>
          <w:szCs w:val="20"/>
        </w:rPr>
      </w:pPr>
      <w:r w:rsidRPr="008C168D">
        <w:rPr>
          <w:rFonts w:ascii="Arial" w:hAnsi="Arial" w:cs="Arial"/>
          <w:sz w:val="20"/>
          <w:szCs w:val="20"/>
        </w:rPr>
        <w:t>Rury zaizolować cieplnie (zgodnie z wytycznymi zawartymi w Rozporządzeniu Ministra</w:t>
      </w:r>
      <w:r w:rsidR="00FE3831">
        <w:rPr>
          <w:rFonts w:ascii="Arial" w:hAnsi="Arial" w:cs="Arial"/>
          <w:sz w:val="20"/>
          <w:szCs w:val="20"/>
        </w:rPr>
        <w:t xml:space="preserve"> </w:t>
      </w:r>
      <w:r w:rsidRPr="008C168D">
        <w:rPr>
          <w:rFonts w:ascii="Arial" w:hAnsi="Arial" w:cs="Arial"/>
          <w:sz w:val="20"/>
          <w:szCs w:val="20"/>
        </w:rPr>
        <w:t>Infrastruktury z dnia 6 listopada 2008r.</w:t>
      </w:r>
      <w:r w:rsidR="00FE3831">
        <w:rPr>
          <w:rFonts w:ascii="Arial" w:hAnsi="Arial" w:cs="Arial"/>
          <w:sz w:val="20"/>
          <w:szCs w:val="20"/>
        </w:rPr>
        <w:t xml:space="preserve"> wraz z </w:t>
      </w:r>
      <w:proofErr w:type="spellStart"/>
      <w:r w:rsidR="00FE3831">
        <w:rPr>
          <w:rFonts w:ascii="Arial" w:hAnsi="Arial" w:cs="Arial"/>
          <w:sz w:val="20"/>
          <w:szCs w:val="20"/>
        </w:rPr>
        <w:t>późn</w:t>
      </w:r>
      <w:proofErr w:type="spellEnd"/>
      <w:r w:rsidR="00FE3831">
        <w:rPr>
          <w:rFonts w:ascii="Arial" w:hAnsi="Arial" w:cs="Arial"/>
          <w:sz w:val="20"/>
          <w:szCs w:val="20"/>
        </w:rPr>
        <w:t>. zmianami</w:t>
      </w:r>
      <w:r w:rsidRPr="008C168D">
        <w:rPr>
          <w:rFonts w:ascii="Arial" w:hAnsi="Arial" w:cs="Arial"/>
          <w:sz w:val="20"/>
          <w:szCs w:val="20"/>
        </w:rPr>
        <w:t>) izolacją z pianki polietylenowej o grubościach zgodnie z tabelą</w:t>
      </w:r>
      <w:r w:rsidR="00FE3831">
        <w:rPr>
          <w:rFonts w:ascii="Arial" w:hAnsi="Arial" w:cs="Arial"/>
          <w:sz w:val="20"/>
          <w:szCs w:val="20"/>
        </w:rPr>
        <w:t xml:space="preserve"> </w:t>
      </w:r>
      <w:r>
        <w:rPr>
          <w:rFonts w:ascii="Arial" w:hAnsi="Arial" w:cs="Arial"/>
          <w:sz w:val="20"/>
          <w:szCs w:val="20"/>
        </w:rPr>
        <w:t>poniżej</w:t>
      </w:r>
      <w:r w:rsidRPr="008C168D">
        <w:rPr>
          <w:rFonts w:ascii="Arial" w:hAnsi="Arial" w:cs="Arial"/>
          <w:sz w:val="20"/>
          <w:szCs w:val="20"/>
        </w:rPr>
        <w:t>.</w:t>
      </w:r>
    </w:p>
    <w:p w:rsidR="00EA1112" w:rsidRDefault="00EA1112" w:rsidP="00D14BEE">
      <w:pPr>
        <w:autoSpaceDE w:val="0"/>
        <w:autoSpaceDN w:val="0"/>
        <w:adjustRightInd w:val="0"/>
        <w:spacing w:after="0" w:line="23" w:lineRule="atLeast"/>
        <w:jc w:val="both"/>
        <w:rPr>
          <w:rFonts w:ascii="Arial" w:hAnsi="Arial" w:cs="Arial"/>
          <w:sz w:val="20"/>
          <w:szCs w:val="20"/>
        </w:rPr>
      </w:pPr>
    </w:p>
    <w:p w:rsidR="00EA1112" w:rsidRDefault="00EA1112" w:rsidP="00D14BEE">
      <w:pPr>
        <w:autoSpaceDE w:val="0"/>
        <w:autoSpaceDN w:val="0"/>
        <w:adjustRightInd w:val="0"/>
        <w:spacing w:after="0" w:line="23" w:lineRule="atLeast"/>
        <w:jc w:val="both"/>
        <w:rPr>
          <w:rFonts w:ascii="Arial" w:hAnsi="Arial" w:cs="Arial"/>
          <w:sz w:val="20"/>
          <w:szCs w:val="20"/>
        </w:rPr>
      </w:pPr>
      <w:r w:rsidRPr="00EA1112">
        <w:rPr>
          <w:rFonts w:ascii="Arial" w:hAnsi="Arial" w:cs="Arial"/>
          <w:noProof/>
          <w:sz w:val="20"/>
          <w:szCs w:val="20"/>
          <w:lang w:eastAsia="pl-PL"/>
        </w:rPr>
        <w:lastRenderedPageBreak/>
        <w:drawing>
          <wp:inline distT="0" distB="0" distL="0" distR="0">
            <wp:extent cx="4429125" cy="5705475"/>
            <wp:effectExtent l="0" t="0" r="0" b="0"/>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29125" cy="5705475"/>
                    </a:xfrm>
                    <a:prstGeom prst="rect">
                      <a:avLst/>
                    </a:prstGeom>
                    <a:noFill/>
                    <a:ln>
                      <a:noFill/>
                    </a:ln>
                  </pic:spPr>
                </pic:pic>
              </a:graphicData>
            </a:graphic>
          </wp:inline>
        </w:drawing>
      </w:r>
    </w:p>
    <w:p w:rsidR="00E859FD" w:rsidRDefault="00E859FD" w:rsidP="00D14BEE">
      <w:pPr>
        <w:autoSpaceDE w:val="0"/>
        <w:autoSpaceDN w:val="0"/>
        <w:adjustRightInd w:val="0"/>
        <w:spacing w:after="0" w:line="23" w:lineRule="atLeast"/>
        <w:jc w:val="both"/>
        <w:rPr>
          <w:rFonts w:ascii="Arial" w:hAnsi="Arial" w:cs="Arial"/>
          <w:sz w:val="20"/>
          <w:szCs w:val="20"/>
        </w:rPr>
      </w:pPr>
    </w:p>
    <w:p w:rsidR="00E859FD" w:rsidRPr="00E92A66" w:rsidRDefault="00E859FD" w:rsidP="00E859FD">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2.5</w:t>
      </w:r>
      <w:r w:rsidRPr="00E92A66">
        <w:rPr>
          <w:rFonts w:ascii="Arial" w:hAnsi="Arial" w:cs="Arial"/>
          <w:b/>
          <w:bCs/>
          <w:sz w:val="20"/>
          <w:szCs w:val="20"/>
        </w:rPr>
        <w:t xml:space="preserve"> Składowanie materiałów</w:t>
      </w:r>
    </w:p>
    <w:p w:rsidR="00E859FD" w:rsidRPr="00E92A66" w:rsidRDefault="00E859FD" w:rsidP="00E859FD">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Materiały tworzywowe.</w:t>
      </w:r>
    </w:p>
    <w:p w:rsidR="00E859FD" w:rsidRPr="00E92A66" w:rsidRDefault="00E859FD" w:rsidP="00E859FD">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Wyroby z tworzyw sztucznych są podatne na uszkodzenia mechaniczne w związku z czym</w:t>
      </w:r>
    </w:p>
    <w:p w:rsidR="00E859FD" w:rsidRPr="00E92A66" w:rsidRDefault="00E859FD" w:rsidP="00E859FD">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należy je odpowiednio zabezpieczyć przed:</w:t>
      </w:r>
    </w:p>
    <w:p w:rsidR="00E859FD" w:rsidRPr="00E92A66" w:rsidRDefault="00E859FD" w:rsidP="00E859FD">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-uszkodzeniami pochodzącymi od podłoża, na którym są składowane ,</w:t>
      </w:r>
    </w:p>
    <w:p w:rsidR="00E859FD" w:rsidRPr="00E92A66" w:rsidRDefault="00E859FD" w:rsidP="00E859FD">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szczególnie należy zwracać uwagę na zakończenia rur i zabezpieczyć je ochronnymi kapturkami,</w:t>
      </w:r>
    </w:p>
    <w:p w:rsidR="00E859FD" w:rsidRPr="00E92A66" w:rsidRDefault="00E859FD" w:rsidP="00E859FD">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nie dopuszczać do składowania w sposób, przy którym mogłyby wystąpić odkształcenia,</w:t>
      </w:r>
    </w:p>
    <w:p w:rsidR="00E859FD" w:rsidRPr="00E92A66" w:rsidRDefault="00E859FD" w:rsidP="00E859FD">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nie dopuszczać do zrzucania elementów.</w:t>
      </w:r>
    </w:p>
    <w:p w:rsidR="00E859FD" w:rsidRPr="00E92A66" w:rsidRDefault="00E859FD" w:rsidP="00E859FD">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Tworzywa sztuczne są mało odporne na podwyższoną temperaturę i promieniowanie UV, w</w:t>
      </w:r>
    </w:p>
    <w:p w:rsidR="00E859FD" w:rsidRPr="00E92A66" w:rsidRDefault="00E859FD" w:rsidP="00E859FD">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związku z czym należy chronić je przed:</w:t>
      </w:r>
    </w:p>
    <w:p w:rsidR="00E859FD" w:rsidRPr="00E92A66" w:rsidRDefault="00E859FD" w:rsidP="00E859FD">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długotrwałym promieniowaniem słonecznym,</w:t>
      </w:r>
    </w:p>
    <w:p w:rsidR="00E859FD" w:rsidRPr="00E92A66" w:rsidRDefault="00E859FD" w:rsidP="00E859FD">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nadmiernym nagrzewaniem od urządzeń emitujących ciepło.</w:t>
      </w:r>
    </w:p>
    <w:p w:rsidR="00E859FD" w:rsidRPr="00E92A66" w:rsidRDefault="00E859FD" w:rsidP="00E859FD">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Rury luzem układać należy na gładkim i czystym podłożu na podkładkach i przekładkach</w:t>
      </w:r>
    </w:p>
    <w:p w:rsidR="00E859FD" w:rsidRPr="00E92A66" w:rsidRDefault="00E859FD" w:rsidP="00E859FD">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drewnianych w stosach do wysokości 1,5 m.</w:t>
      </w:r>
    </w:p>
    <w:p w:rsidR="00E859FD" w:rsidRPr="00E92A66" w:rsidRDefault="00E859FD" w:rsidP="00E859FD">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Rury o różnych średnicach i grubościach powinny być tak składowane, aby rury o grubszej ściance i</w:t>
      </w:r>
    </w:p>
    <w:p w:rsidR="00E859FD" w:rsidRPr="00E92A66" w:rsidRDefault="00E859FD" w:rsidP="00E859FD">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większej średnicy winny znajdować się na spodzie.</w:t>
      </w:r>
    </w:p>
    <w:p w:rsidR="00E859FD" w:rsidRPr="00E92A66" w:rsidRDefault="00E859FD" w:rsidP="00E859FD">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Kształtki powinny być składowane tak długo jak to umożliwia zakonserwowane fabrycznie i w</w:t>
      </w:r>
    </w:p>
    <w:p w:rsidR="00E859FD" w:rsidRPr="00E92A66" w:rsidRDefault="00E859FD" w:rsidP="00E859FD">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oryginalnym opakowaniu. Kształtki składować najlepiej pod zadaszoną częścią składowiska.</w:t>
      </w:r>
    </w:p>
    <w:p w:rsidR="00E859FD" w:rsidRPr="00E92A66" w:rsidRDefault="00E859FD" w:rsidP="00D14BEE">
      <w:pPr>
        <w:autoSpaceDE w:val="0"/>
        <w:autoSpaceDN w:val="0"/>
        <w:adjustRightInd w:val="0"/>
        <w:spacing w:after="0" w:line="23" w:lineRule="atLeast"/>
        <w:jc w:val="both"/>
        <w:rPr>
          <w:rFonts w:ascii="Arial" w:hAnsi="Arial" w:cs="Arial"/>
          <w:sz w:val="20"/>
          <w:szCs w:val="20"/>
        </w:rPr>
      </w:pPr>
    </w:p>
    <w:p w:rsidR="001D0D5E" w:rsidRDefault="001D0D5E" w:rsidP="00D14BEE">
      <w:pPr>
        <w:autoSpaceDE w:val="0"/>
        <w:autoSpaceDN w:val="0"/>
        <w:adjustRightInd w:val="0"/>
        <w:spacing w:after="0" w:line="23" w:lineRule="atLeast"/>
        <w:jc w:val="both"/>
        <w:rPr>
          <w:rFonts w:ascii="Arial" w:hAnsi="Arial" w:cs="Arial"/>
          <w:b/>
          <w:bCs/>
          <w:sz w:val="20"/>
          <w:szCs w:val="20"/>
        </w:rPr>
      </w:pPr>
      <w:r w:rsidRPr="00E92A66">
        <w:rPr>
          <w:rFonts w:ascii="Arial" w:hAnsi="Arial" w:cs="Arial"/>
          <w:b/>
          <w:bCs/>
          <w:sz w:val="20"/>
          <w:szCs w:val="20"/>
        </w:rPr>
        <w:t>3. SPRZĘT</w:t>
      </w:r>
    </w:p>
    <w:p w:rsidR="00E859FD" w:rsidRPr="00E92A66" w:rsidRDefault="00E859FD" w:rsidP="00D14BEE">
      <w:pPr>
        <w:autoSpaceDE w:val="0"/>
        <w:autoSpaceDN w:val="0"/>
        <w:adjustRightInd w:val="0"/>
        <w:spacing w:after="0" w:line="23" w:lineRule="atLeast"/>
        <w:jc w:val="both"/>
        <w:rPr>
          <w:rFonts w:ascii="Arial" w:hAnsi="Arial" w:cs="Arial"/>
          <w:b/>
          <w:bCs/>
          <w:sz w:val="20"/>
          <w:szCs w:val="20"/>
        </w:rPr>
      </w:pPr>
    </w:p>
    <w:p w:rsidR="001D0D5E" w:rsidRPr="00E92A66" w:rsidRDefault="001D0D5E" w:rsidP="00D14BEE">
      <w:pPr>
        <w:autoSpaceDE w:val="0"/>
        <w:autoSpaceDN w:val="0"/>
        <w:adjustRightInd w:val="0"/>
        <w:spacing w:after="0" w:line="23" w:lineRule="atLeast"/>
        <w:jc w:val="both"/>
        <w:rPr>
          <w:rFonts w:ascii="Arial" w:hAnsi="Arial" w:cs="Arial"/>
          <w:b/>
          <w:bCs/>
          <w:sz w:val="20"/>
          <w:szCs w:val="20"/>
        </w:rPr>
      </w:pPr>
      <w:r w:rsidRPr="00E92A66">
        <w:rPr>
          <w:rFonts w:ascii="Arial" w:hAnsi="Arial" w:cs="Arial"/>
          <w:b/>
          <w:bCs/>
          <w:sz w:val="20"/>
          <w:szCs w:val="20"/>
        </w:rPr>
        <w:t>3.1 Ogólne wymagania dotyczące sprzętu</w:t>
      </w:r>
    </w:p>
    <w:p w:rsidR="001D0D5E" w:rsidRDefault="00E859FD" w:rsidP="00D14BEE">
      <w:pPr>
        <w:autoSpaceDE w:val="0"/>
        <w:autoSpaceDN w:val="0"/>
        <w:adjustRightInd w:val="0"/>
        <w:spacing w:after="0" w:line="23" w:lineRule="atLeast"/>
        <w:jc w:val="both"/>
        <w:rPr>
          <w:rFonts w:ascii="Arial" w:hAnsi="Arial" w:cs="Arial"/>
          <w:sz w:val="20"/>
          <w:szCs w:val="20"/>
        </w:rPr>
      </w:pPr>
      <w:r w:rsidRPr="008C168D">
        <w:rPr>
          <w:rFonts w:ascii="Arial" w:hAnsi="Arial" w:cs="Arial"/>
          <w:sz w:val="20"/>
          <w:szCs w:val="20"/>
        </w:rPr>
        <w:t>Wykonawca jest zobowiązany do używania jedynie takiego sprzętu, który nie spowoduje niekorzystnego wpływu na jakość wykonywanych robót i środowisko. Sprzęt używany do robót powinien być zgodny z ofertą Wykonawcy i powinien odpowiadać pod względem typów i ilości wskazaniom zawartym w szczegółowych specyfikacjach technicznych. Liczba i wydajność sprzętu będzie gwarantować przeprowadzenie robót, zgodnie z zasadami określonymi w dokumentacji technicznej w terminie przewidzianym umową. Sprzęt będący własnością wykonawcy lub wynajęty do wykonania robót ma być utrzymywany w dobrym stanie i gotowości do pracy. Będzie on zgodny z normami ochrony środowiska i przepisami dotyczącymi jego użytkowania. Wykonawca dostarczy zarządzającemu realizacją umowy kopie dokumentów potwierdzających dopuszczenie sprzętu do użytkowania, tam gdzie jest to wymagane przepisami. Jeżeli szczegółowe specyfikacje techniczne przewidują możliwość wariantowego użycia sprzętu przy wykonywanych robotach, wykonawca powiadomi zarządzającego realizacją umowy o swoim zamiarze wyboru i uzyska jego akceptację przed użyciem sprzętu. Wybrany sprzęt, po akceptacji zarządzającego realizacją umowy, nie może być później zmieniany bez jego zgody. Jakikolwiek sprzęt, maszyny, urządzenia i narzędzia niegwarantujące zachowania warunków umowy, zostaną przez zarządzającego realizacją umowy zdyskwalifikowane i niedopuszczone do robót.</w:t>
      </w:r>
    </w:p>
    <w:p w:rsidR="00EA1112" w:rsidRPr="00E92A66" w:rsidRDefault="00EA1112" w:rsidP="00D14BEE">
      <w:pPr>
        <w:autoSpaceDE w:val="0"/>
        <w:autoSpaceDN w:val="0"/>
        <w:adjustRightInd w:val="0"/>
        <w:spacing w:after="0" w:line="23" w:lineRule="atLeast"/>
        <w:jc w:val="both"/>
        <w:rPr>
          <w:rFonts w:ascii="Arial" w:hAnsi="Arial" w:cs="Arial"/>
          <w:sz w:val="20"/>
          <w:szCs w:val="20"/>
        </w:rPr>
      </w:pPr>
    </w:p>
    <w:p w:rsidR="001D0D5E" w:rsidRPr="00E92A66" w:rsidRDefault="001D0D5E" w:rsidP="00D14BEE">
      <w:pPr>
        <w:autoSpaceDE w:val="0"/>
        <w:autoSpaceDN w:val="0"/>
        <w:adjustRightInd w:val="0"/>
        <w:spacing w:after="0" w:line="23" w:lineRule="atLeast"/>
        <w:jc w:val="both"/>
        <w:rPr>
          <w:rFonts w:ascii="Arial" w:hAnsi="Arial" w:cs="Arial"/>
          <w:b/>
          <w:bCs/>
          <w:sz w:val="20"/>
          <w:szCs w:val="20"/>
        </w:rPr>
      </w:pPr>
      <w:r w:rsidRPr="00E92A66">
        <w:rPr>
          <w:rFonts w:ascii="Arial" w:hAnsi="Arial" w:cs="Arial"/>
          <w:b/>
          <w:bCs/>
          <w:sz w:val="20"/>
          <w:szCs w:val="20"/>
        </w:rPr>
        <w:t>3.2 Szczególne wymagania dotyczące sprzętu</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Roboty należy prowadzić przy użyciu sprzętu przystosowanego do montażu instalacji</w:t>
      </w:r>
      <w:r w:rsidR="00FE3831">
        <w:rPr>
          <w:rFonts w:ascii="Arial" w:hAnsi="Arial" w:cs="Arial"/>
          <w:sz w:val="20"/>
          <w:szCs w:val="20"/>
        </w:rPr>
        <w:t xml:space="preserve"> </w:t>
      </w:r>
      <w:r w:rsidRPr="00E92A66">
        <w:rPr>
          <w:rFonts w:ascii="Arial" w:hAnsi="Arial" w:cs="Arial"/>
          <w:sz w:val="20"/>
          <w:szCs w:val="20"/>
        </w:rPr>
        <w:t>sanitarnych z tworzyw sztucznych i metalowych oraz drobnego sprzętu budowlanego.</w:t>
      </w:r>
    </w:p>
    <w:p w:rsidR="001D0D5E"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Wykonawca powinien użyć sprzętu, który nie spowoduje niekorzystnego wpływu na jakość</w:t>
      </w:r>
      <w:r w:rsidR="00FE3831">
        <w:rPr>
          <w:rFonts w:ascii="Arial" w:hAnsi="Arial" w:cs="Arial"/>
          <w:sz w:val="20"/>
          <w:szCs w:val="20"/>
        </w:rPr>
        <w:t xml:space="preserve"> </w:t>
      </w:r>
      <w:r w:rsidRPr="00E92A66">
        <w:rPr>
          <w:rFonts w:ascii="Arial" w:hAnsi="Arial" w:cs="Arial"/>
          <w:sz w:val="20"/>
          <w:szCs w:val="20"/>
        </w:rPr>
        <w:t>wykonywanych robót. Liczba i wydajność sprzętu powinna gwarantować przeprowadzenie robót,</w:t>
      </w:r>
      <w:r w:rsidR="00FE3831">
        <w:rPr>
          <w:rFonts w:ascii="Arial" w:hAnsi="Arial" w:cs="Arial"/>
          <w:sz w:val="20"/>
          <w:szCs w:val="20"/>
        </w:rPr>
        <w:t xml:space="preserve"> </w:t>
      </w:r>
      <w:r w:rsidRPr="00E92A66">
        <w:rPr>
          <w:rFonts w:ascii="Arial" w:hAnsi="Arial" w:cs="Arial"/>
          <w:sz w:val="20"/>
          <w:szCs w:val="20"/>
        </w:rPr>
        <w:t>zgodnie z zasadami określonymi w dokumentacji projektowej i ze wskazaniami Inwestora w terminie</w:t>
      </w:r>
      <w:r w:rsidR="00FE3831">
        <w:rPr>
          <w:rFonts w:ascii="Arial" w:hAnsi="Arial" w:cs="Arial"/>
          <w:sz w:val="20"/>
          <w:szCs w:val="20"/>
        </w:rPr>
        <w:t xml:space="preserve"> </w:t>
      </w:r>
      <w:r w:rsidRPr="00E92A66">
        <w:rPr>
          <w:rFonts w:ascii="Arial" w:hAnsi="Arial" w:cs="Arial"/>
          <w:sz w:val="20"/>
          <w:szCs w:val="20"/>
        </w:rPr>
        <w:t>przewidzianym umową. Sprzęt będący własnością Wykonawcy lub wynajęty do wykonania robót ma</w:t>
      </w:r>
      <w:r w:rsidR="00FE3831">
        <w:rPr>
          <w:rFonts w:ascii="Arial" w:hAnsi="Arial" w:cs="Arial"/>
          <w:sz w:val="20"/>
          <w:szCs w:val="20"/>
        </w:rPr>
        <w:t xml:space="preserve"> </w:t>
      </w:r>
      <w:r w:rsidRPr="00E92A66">
        <w:rPr>
          <w:rFonts w:ascii="Arial" w:hAnsi="Arial" w:cs="Arial"/>
          <w:sz w:val="20"/>
          <w:szCs w:val="20"/>
        </w:rPr>
        <w:t>być utrzymywany w dobrym stanie i gotowości do pracy. Będzie on zgodny z normami ochrony</w:t>
      </w:r>
      <w:r w:rsidR="00FE3831">
        <w:rPr>
          <w:rFonts w:ascii="Arial" w:hAnsi="Arial" w:cs="Arial"/>
          <w:sz w:val="20"/>
          <w:szCs w:val="20"/>
        </w:rPr>
        <w:t xml:space="preserve"> </w:t>
      </w:r>
      <w:r w:rsidRPr="00E92A66">
        <w:rPr>
          <w:rFonts w:ascii="Arial" w:hAnsi="Arial" w:cs="Arial"/>
          <w:sz w:val="20"/>
          <w:szCs w:val="20"/>
        </w:rPr>
        <w:t>środowiska i przepisami dotyczącymi jego użytkowania. Wykonawca dostarczy Inwestorowi kopie</w:t>
      </w:r>
      <w:r w:rsidR="00FE3831">
        <w:rPr>
          <w:rFonts w:ascii="Arial" w:hAnsi="Arial" w:cs="Arial"/>
          <w:sz w:val="20"/>
          <w:szCs w:val="20"/>
        </w:rPr>
        <w:t xml:space="preserve"> </w:t>
      </w:r>
      <w:r w:rsidRPr="00E92A66">
        <w:rPr>
          <w:rFonts w:ascii="Arial" w:hAnsi="Arial" w:cs="Arial"/>
          <w:sz w:val="20"/>
          <w:szCs w:val="20"/>
        </w:rPr>
        <w:t>dokumentów potwierdzających dopuszczenie sprzętu do użytkowania, tam gdzie jest to wymagane</w:t>
      </w:r>
      <w:r w:rsidR="00FE3831">
        <w:rPr>
          <w:rFonts w:ascii="Arial" w:hAnsi="Arial" w:cs="Arial"/>
          <w:sz w:val="20"/>
          <w:szCs w:val="20"/>
        </w:rPr>
        <w:t xml:space="preserve"> </w:t>
      </w:r>
      <w:r w:rsidRPr="00E92A66">
        <w:rPr>
          <w:rFonts w:ascii="Arial" w:hAnsi="Arial" w:cs="Arial"/>
          <w:sz w:val="20"/>
          <w:szCs w:val="20"/>
        </w:rPr>
        <w:t>przepisami. Jakikolwiek sprzęt, maszyny, urządzenia i narzędzia nie gwarantujące zachowania</w:t>
      </w:r>
      <w:r w:rsidR="00FE3831">
        <w:rPr>
          <w:rFonts w:ascii="Arial" w:hAnsi="Arial" w:cs="Arial"/>
          <w:sz w:val="20"/>
          <w:szCs w:val="20"/>
        </w:rPr>
        <w:t xml:space="preserve"> </w:t>
      </w:r>
      <w:r w:rsidRPr="00E92A66">
        <w:rPr>
          <w:rFonts w:ascii="Arial" w:hAnsi="Arial" w:cs="Arial"/>
          <w:sz w:val="20"/>
          <w:szCs w:val="20"/>
        </w:rPr>
        <w:t>warunków umowy, zostaną przez Inwestora zdyskwalifikowane i nie dopuszczone do robót.</w:t>
      </w:r>
    </w:p>
    <w:p w:rsidR="00EA1112" w:rsidRPr="00E92A66" w:rsidRDefault="00EA1112" w:rsidP="00D14BEE">
      <w:pPr>
        <w:autoSpaceDE w:val="0"/>
        <w:autoSpaceDN w:val="0"/>
        <w:adjustRightInd w:val="0"/>
        <w:spacing w:after="0" w:line="23" w:lineRule="atLeast"/>
        <w:jc w:val="both"/>
        <w:rPr>
          <w:rFonts w:ascii="Arial" w:hAnsi="Arial" w:cs="Arial"/>
          <w:sz w:val="20"/>
          <w:szCs w:val="20"/>
        </w:rPr>
      </w:pPr>
    </w:p>
    <w:p w:rsidR="001D0D5E" w:rsidRDefault="001D0D5E" w:rsidP="00D14BEE">
      <w:pPr>
        <w:autoSpaceDE w:val="0"/>
        <w:autoSpaceDN w:val="0"/>
        <w:adjustRightInd w:val="0"/>
        <w:spacing w:after="0" w:line="23" w:lineRule="atLeast"/>
        <w:jc w:val="both"/>
        <w:rPr>
          <w:rFonts w:ascii="Arial" w:hAnsi="Arial" w:cs="Arial"/>
          <w:b/>
          <w:bCs/>
          <w:sz w:val="20"/>
          <w:szCs w:val="20"/>
        </w:rPr>
      </w:pPr>
      <w:r w:rsidRPr="00E92A66">
        <w:rPr>
          <w:rFonts w:ascii="Arial" w:hAnsi="Arial" w:cs="Arial"/>
          <w:b/>
          <w:bCs/>
          <w:sz w:val="20"/>
          <w:szCs w:val="20"/>
        </w:rPr>
        <w:t>4. TRANSPORT</w:t>
      </w:r>
    </w:p>
    <w:p w:rsidR="00EA1112" w:rsidRPr="00E92A66" w:rsidRDefault="00EA1112" w:rsidP="00D14BEE">
      <w:pPr>
        <w:autoSpaceDE w:val="0"/>
        <w:autoSpaceDN w:val="0"/>
        <w:adjustRightInd w:val="0"/>
        <w:spacing w:after="0" w:line="23" w:lineRule="atLeast"/>
        <w:jc w:val="both"/>
        <w:rPr>
          <w:rFonts w:ascii="Arial" w:hAnsi="Arial" w:cs="Arial"/>
          <w:b/>
          <w:bCs/>
          <w:sz w:val="20"/>
          <w:szCs w:val="20"/>
        </w:rPr>
      </w:pPr>
    </w:p>
    <w:p w:rsidR="001D0D5E" w:rsidRPr="00EA1112" w:rsidRDefault="00EA1112" w:rsidP="00D14BEE">
      <w:pPr>
        <w:autoSpaceDE w:val="0"/>
        <w:autoSpaceDN w:val="0"/>
        <w:adjustRightInd w:val="0"/>
        <w:spacing w:after="0" w:line="23" w:lineRule="atLeast"/>
        <w:jc w:val="both"/>
        <w:rPr>
          <w:rFonts w:ascii="Arial" w:hAnsi="Arial" w:cs="Arial"/>
          <w:b/>
          <w:sz w:val="20"/>
          <w:szCs w:val="20"/>
        </w:rPr>
      </w:pPr>
      <w:r w:rsidRPr="00EA1112">
        <w:rPr>
          <w:rFonts w:ascii="Arial" w:hAnsi="Arial" w:cs="Arial"/>
          <w:b/>
          <w:sz w:val="20"/>
          <w:szCs w:val="20"/>
        </w:rPr>
        <w:t>4.1</w:t>
      </w:r>
      <w:r w:rsidR="001D0D5E" w:rsidRPr="00EA1112">
        <w:rPr>
          <w:rFonts w:ascii="Arial" w:hAnsi="Arial" w:cs="Arial"/>
          <w:b/>
          <w:sz w:val="20"/>
          <w:szCs w:val="20"/>
        </w:rPr>
        <w:t xml:space="preserve"> Ogólne wymagania dotyczące transportu</w:t>
      </w:r>
    </w:p>
    <w:p w:rsidR="001F7578" w:rsidRPr="001F7578" w:rsidRDefault="001F7578" w:rsidP="001F7578">
      <w:pPr>
        <w:autoSpaceDE w:val="0"/>
        <w:autoSpaceDN w:val="0"/>
        <w:adjustRightInd w:val="0"/>
        <w:spacing w:after="0" w:line="23" w:lineRule="atLeast"/>
        <w:jc w:val="both"/>
        <w:rPr>
          <w:rFonts w:ascii="Arial" w:hAnsi="Arial" w:cs="Arial"/>
          <w:sz w:val="20"/>
          <w:szCs w:val="20"/>
        </w:rPr>
      </w:pPr>
      <w:r w:rsidRPr="001F7578">
        <w:rPr>
          <w:rFonts w:ascii="Arial" w:hAnsi="Arial" w:cs="Arial"/>
          <w:sz w:val="20"/>
          <w:szCs w:val="20"/>
        </w:rPr>
        <w:t xml:space="preserve">Zastosowane środki transportu muszą gwarantować bezpieczeństwo pracowników, osób trzecich oraz nie powodować pogorszenia jakości przewożonych i dowożonych wyrobów budowlanych. Sposób transportu i składowania powinien być zgodny z warunkami i wymogami podanymi przez producenta. Przewożone urządzenia powinny być ustawione i zabezpieczone, aby w czasie ruchu środka transportu nie nastąpiło ich przemieszczanie i uszkodzenie. </w:t>
      </w:r>
    </w:p>
    <w:p w:rsidR="001F7578" w:rsidRPr="001F7578" w:rsidRDefault="001F7578" w:rsidP="001F7578">
      <w:pPr>
        <w:autoSpaceDE w:val="0"/>
        <w:autoSpaceDN w:val="0"/>
        <w:adjustRightInd w:val="0"/>
        <w:spacing w:after="0" w:line="23" w:lineRule="atLeast"/>
        <w:jc w:val="both"/>
        <w:rPr>
          <w:rFonts w:ascii="Arial" w:hAnsi="Arial" w:cs="Arial"/>
          <w:sz w:val="20"/>
          <w:szCs w:val="20"/>
        </w:rPr>
      </w:pPr>
      <w:r w:rsidRPr="001F7578">
        <w:rPr>
          <w:rFonts w:ascii="Arial" w:hAnsi="Arial" w:cs="Arial"/>
          <w:sz w:val="20"/>
          <w:szCs w:val="20"/>
        </w:rPr>
        <w:t>Wykonawca powinien dysponować sprawnym technicznie samochodem dostawczym do 0,9 t. Rury i urządzenia należy chronić przed uszkodzeniami pochodzącymi od podłoża, na którym są przewożone, zawiesi transportowych, stosowania niewłaściwych narzędzi i metod przeładunku. Zaleca się transport w opakowaniach fabrycznych. Transport powinien być wykonany pojazdami o odpowiedniej długości, tak, aby wolne króćce wystające poza skrzynię ładunkową nie były dłuższe niż 1 m. Materiały przewożone powinny być zabezpieczone przed przypadkowym przesunięciem i uszkodzeniem w czasie transportu.</w:t>
      </w:r>
    </w:p>
    <w:p w:rsidR="001F7578" w:rsidRDefault="001F7578" w:rsidP="001F7578">
      <w:pPr>
        <w:autoSpaceDE w:val="0"/>
        <w:autoSpaceDN w:val="0"/>
        <w:adjustRightInd w:val="0"/>
        <w:spacing w:after="0" w:line="23" w:lineRule="atLeast"/>
        <w:jc w:val="both"/>
        <w:rPr>
          <w:rFonts w:ascii="Arial" w:hAnsi="Arial" w:cs="Arial"/>
        </w:rPr>
      </w:pPr>
      <w:r w:rsidRPr="001F7578">
        <w:rPr>
          <w:rFonts w:ascii="Arial" w:hAnsi="Arial" w:cs="Arial"/>
          <w:sz w:val="20"/>
          <w:szCs w:val="20"/>
        </w:rPr>
        <w:t>Załadunek, transport, rozładunek i składowanie urządzeń i materiałów do wbudowania powinny odbywać się tak, aby zachować ich dobry stan techniczny. Środki i urządzenia transportu powinny być odpowiednio przystosowane do transportu materiałów, elementów itp.</w:t>
      </w:r>
      <w:r w:rsidRPr="001349ED">
        <w:rPr>
          <w:rFonts w:ascii="Arial" w:hAnsi="Arial" w:cs="Arial"/>
        </w:rPr>
        <w:t xml:space="preserve"> </w:t>
      </w:r>
    </w:p>
    <w:p w:rsidR="001F7578" w:rsidRDefault="001F7578" w:rsidP="001F7578">
      <w:pPr>
        <w:autoSpaceDE w:val="0"/>
        <w:autoSpaceDN w:val="0"/>
        <w:adjustRightInd w:val="0"/>
        <w:spacing w:after="0" w:line="23" w:lineRule="atLeast"/>
        <w:jc w:val="both"/>
        <w:rPr>
          <w:rFonts w:ascii="Arial" w:hAnsi="Arial" w:cs="Arial"/>
        </w:rPr>
      </w:pPr>
    </w:p>
    <w:p w:rsidR="001D0D5E" w:rsidRPr="00EA1112" w:rsidRDefault="00EA1112" w:rsidP="001F7578">
      <w:pPr>
        <w:autoSpaceDE w:val="0"/>
        <w:autoSpaceDN w:val="0"/>
        <w:adjustRightInd w:val="0"/>
        <w:spacing w:after="0" w:line="23" w:lineRule="atLeast"/>
        <w:jc w:val="both"/>
        <w:rPr>
          <w:rFonts w:ascii="Arial" w:hAnsi="Arial" w:cs="Arial"/>
          <w:b/>
          <w:sz w:val="20"/>
          <w:szCs w:val="20"/>
        </w:rPr>
      </w:pPr>
      <w:r w:rsidRPr="00EA1112">
        <w:rPr>
          <w:rFonts w:ascii="Arial" w:hAnsi="Arial" w:cs="Arial"/>
          <w:b/>
          <w:sz w:val="20"/>
          <w:szCs w:val="20"/>
        </w:rPr>
        <w:t>4.2</w:t>
      </w:r>
      <w:r w:rsidR="001D0D5E" w:rsidRPr="00EA1112">
        <w:rPr>
          <w:rFonts w:ascii="Arial" w:hAnsi="Arial" w:cs="Arial"/>
          <w:b/>
          <w:sz w:val="20"/>
          <w:szCs w:val="20"/>
        </w:rPr>
        <w:t xml:space="preserve"> Szczególne wymagania dotyczące transportu</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Transport elementów instalacji powinien odbywać się w warunkach zabezpieczających je przed</w:t>
      </w:r>
      <w:r w:rsidR="00EA1112">
        <w:rPr>
          <w:rFonts w:ascii="Arial" w:hAnsi="Arial" w:cs="Arial"/>
          <w:sz w:val="20"/>
          <w:szCs w:val="20"/>
        </w:rPr>
        <w:t xml:space="preserve"> </w:t>
      </w:r>
      <w:r w:rsidRPr="00E92A66">
        <w:rPr>
          <w:rFonts w:ascii="Arial" w:hAnsi="Arial" w:cs="Arial"/>
          <w:sz w:val="20"/>
          <w:szCs w:val="20"/>
        </w:rPr>
        <w:t>uszkodzeniem i deformacją. Rury należy przewozić w wiązkach przystosowanych do</w:t>
      </w:r>
      <w:r w:rsidR="00EA1112">
        <w:rPr>
          <w:rFonts w:ascii="Arial" w:hAnsi="Arial" w:cs="Arial"/>
          <w:sz w:val="20"/>
          <w:szCs w:val="20"/>
        </w:rPr>
        <w:t xml:space="preserve"> </w:t>
      </w:r>
      <w:r w:rsidRPr="00E92A66">
        <w:rPr>
          <w:rFonts w:ascii="Arial" w:hAnsi="Arial" w:cs="Arial"/>
          <w:sz w:val="20"/>
          <w:szCs w:val="20"/>
        </w:rPr>
        <w:t>rozładunku paletowego Armaturę sanitarną należy transportować i składować w sposób</w:t>
      </w:r>
      <w:r w:rsidR="00EA1112">
        <w:rPr>
          <w:rFonts w:ascii="Arial" w:hAnsi="Arial" w:cs="Arial"/>
          <w:sz w:val="20"/>
          <w:szCs w:val="20"/>
        </w:rPr>
        <w:t xml:space="preserve"> </w:t>
      </w:r>
      <w:r w:rsidRPr="00E92A66">
        <w:rPr>
          <w:rFonts w:ascii="Arial" w:hAnsi="Arial" w:cs="Arial"/>
          <w:sz w:val="20"/>
          <w:szCs w:val="20"/>
        </w:rPr>
        <w:t>zabezpieczający przed uszkodzeniem powłok wykończeniowych.</w:t>
      </w:r>
    </w:p>
    <w:p w:rsidR="001D0D5E"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Wykonawca będzie usuwać na bieżąco, na własny koszt, wszelkie zanieczyszczenia</w:t>
      </w:r>
      <w:r w:rsidR="00EA1112">
        <w:rPr>
          <w:rFonts w:ascii="Arial" w:hAnsi="Arial" w:cs="Arial"/>
          <w:sz w:val="20"/>
          <w:szCs w:val="20"/>
        </w:rPr>
        <w:t xml:space="preserve"> </w:t>
      </w:r>
      <w:r w:rsidRPr="00E92A66">
        <w:rPr>
          <w:rFonts w:ascii="Arial" w:hAnsi="Arial" w:cs="Arial"/>
          <w:sz w:val="20"/>
          <w:szCs w:val="20"/>
        </w:rPr>
        <w:t>spowodowane jego pojazdami na drogach publicznych oraz dojazdach do terenu budowy.</w:t>
      </w:r>
    </w:p>
    <w:p w:rsidR="00EA1112" w:rsidRPr="00E92A66" w:rsidRDefault="00EA1112" w:rsidP="00D14BEE">
      <w:pPr>
        <w:autoSpaceDE w:val="0"/>
        <w:autoSpaceDN w:val="0"/>
        <w:adjustRightInd w:val="0"/>
        <w:spacing w:after="0" w:line="23" w:lineRule="atLeast"/>
        <w:jc w:val="both"/>
        <w:rPr>
          <w:rFonts w:ascii="Arial" w:hAnsi="Arial" w:cs="Arial"/>
          <w:sz w:val="20"/>
          <w:szCs w:val="20"/>
        </w:rPr>
      </w:pPr>
    </w:p>
    <w:p w:rsidR="001D0D5E" w:rsidRDefault="001D0D5E" w:rsidP="00D14BEE">
      <w:pPr>
        <w:autoSpaceDE w:val="0"/>
        <w:autoSpaceDN w:val="0"/>
        <w:adjustRightInd w:val="0"/>
        <w:spacing w:after="0" w:line="23" w:lineRule="atLeast"/>
        <w:jc w:val="both"/>
        <w:rPr>
          <w:rFonts w:ascii="Arial" w:hAnsi="Arial" w:cs="Arial"/>
          <w:b/>
          <w:bCs/>
          <w:sz w:val="20"/>
          <w:szCs w:val="20"/>
        </w:rPr>
      </w:pPr>
      <w:r w:rsidRPr="00E92A66">
        <w:rPr>
          <w:rFonts w:ascii="Arial" w:hAnsi="Arial" w:cs="Arial"/>
          <w:b/>
          <w:bCs/>
          <w:sz w:val="20"/>
          <w:szCs w:val="20"/>
        </w:rPr>
        <w:t>5. WYKONANIE ROBÓT</w:t>
      </w:r>
    </w:p>
    <w:p w:rsidR="00EA1112" w:rsidRPr="00E92A66" w:rsidRDefault="00EA1112" w:rsidP="00D14BEE">
      <w:pPr>
        <w:autoSpaceDE w:val="0"/>
        <w:autoSpaceDN w:val="0"/>
        <w:adjustRightInd w:val="0"/>
        <w:spacing w:after="0" w:line="23" w:lineRule="atLeast"/>
        <w:jc w:val="both"/>
        <w:rPr>
          <w:rFonts w:ascii="Arial" w:hAnsi="Arial" w:cs="Arial"/>
          <w:b/>
          <w:bCs/>
          <w:sz w:val="20"/>
          <w:szCs w:val="20"/>
        </w:rPr>
      </w:pPr>
    </w:p>
    <w:p w:rsidR="001D0D5E" w:rsidRPr="00EA1112" w:rsidRDefault="00EA1112" w:rsidP="00D14BEE">
      <w:pPr>
        <w:autoSpaceDE w:val="0"/>
        <w:autoSpaceDN w:val="0"/>
        <w:adjustRightInd w:val="0"/>
        <w:spacing w:after="0" w:line="23" w:lineRule="atLeast"/>
        <w:jc w:val="both"/>
        <w:rPr>
          <w:rFonts w:ascii="Arial" w:hAnsi="Arial" w:cs="Arial"/>
          <w:b/>
          <w:sz w:val="20"/>
          <w:szCs w:val="20"/>
        </w:rPr>
      </w:pPr>
      <w:r w:rsidRPr="00EA1112">
        <w:rPr>
          <w:rFonts w:ascii="Arial" w:hAnsi="Arial" w:cs="Arial"/>
          <w:b/>
          <w:sz w:val="20"/>
          <w:szCs w:val="20"/>
        </w:rPr>
        <w:lastRenderedPageBreak/>
        <w:t>5.1</w:t>
      </w:r>
      <w:r w:rsidR="001D0D5E" w:rsidRPr="00EA1112">
        <w:rPr>
          <w:rFonts w:ascii="Arial" w:hAnsi="Arial" w:cs="Arial"/>
          <w:b/>
          <w:sz w:val="20"/>
          <w:szCs w:val="20"/>
        </w:rPr>
        <w:t xml:space="preserve"> Ogólne zasady wykonania robót</w:t>
      </w:r>
    </w:p>
    <w:p w:rsidR="00EA1112" w:rsidRPr="00EA1112" w:rsidRDefault="00EA1112" w:rsidP="00EA1112">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t>Wykonawca robót jest odpowiedzialny za jakość ich wykonania oraz za zgodność z Dokumentacją Projektową i poleceniami Inżyniera. Przed rozpoczęciem montażu Kierownik robót powinien stwierdzić, że:</w:t>
      </w:r>
    </w:p>
    <w:p w:rsidR="00EA1112" w:rsidRPr="00EA1112" w:rsidRDefault="00EA1112" w:rsidP="00EA1112">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t>- obiekt odpowiada warunkom zgodnym z przepisami bezpieczeństwa pracy do prowadzenia robót instalacyjnych</w:t>
      </w:r>
    </w:p>
    <w:p w:rsidR="00EA1112" w:rsidRPr="00EA1112" w:rsidRDefault="00EA1112" w:rsidP="00EA1112">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t>- elementy budowlano-konstrukcyjne mające wpływ na montaż instalacji odpowiadają</w:t>
      </w:r>
    </w:p>
    <w:p w:rsidR="00EA1112" w:rsidRPr="00EA1112" w:rsidRDefault="00EA1112" w:rsidP="00EA1112">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t>założeniom projektowym.</w:t>
      </w:r>
    </w:p>
    <w:p w:rsidR="00EA1112" w:rsidRPr="00EA1112" w:rsidRDefault="00EA1112" w:rsidP="00EA1112">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t xml:space="preserve">Wykonawca przedstawi Inżynierowi do akceptacji projekt organizacji i harmonogram robót. </w:t>
      </w:r>
    </w:p>
    <w:p w:rsidR="00EA1112" w:rsidRDefault="00EA1112" w:rsidP="00EA1112">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t xml:space="preserve">Instalacje powinny zapewnić obiektowi budowlanemu, w którym je wykonano, możliwość spełnienia wymagań podstawowych dotyczących w szczególności: </w:t>
      </w:r>
    </w:p>
    <w:p w:rsidR="00EA1112" w:rsidRDefault="00EA1112" w:rsidP="00EA1112">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t xml:space="preserve">- bezpieczeństwa konstrukcji, </w:t>
      </w:r>
    </w:p>
    <w:p w:rsidR="00EA1112" w:rsidRDefault="00EA1112" w:rsidP="00EA1112">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t xml:space="preserve">- bezpieczeństwa pożarowego, </w:t>
      </w:r>
    </w:p>
    <w:p w:rsidR="00EA1112" w:rsidRDefault="00EA1112" w:rsidP="00EA1112">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t xml:space="preserve">- bezpieczeństwa użytkowania, </w:t>
      </w:r>
    </w:p>
    <w:p w:rsidR="00EA1112" w:rsidRDefault="00EA1112" w:rsidP="00EA1112">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t xml:space="preserve">- odpowiednich warunków higienicznych i zdrowotnych oraz ochrony środowiska, </w:t>
      </w:r>
    </w:p>
    <w:p w:rsidR="00EA1112" w:rsidRDefault="00EA1112" w:rsidP="00EA1112">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t xml:space="preserve">- ochrony przed hałasem i drganiami, Instalacje powinny być wykonana zgodnie z projektem oraz przy spełnieniu we właściwym zakresie wymagań powołanych przepisów techniczno – budowlanych, a także zgodnie z zasadami wiedzy technicznej. </w:t>
      </w:r>
    </w:p>
    <w:p w:rsidR="00EA1112" w:rsidRPr="00EA1112" w:rsidRDefault="00EA1112" w:rsidP="00EA1112">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t>Ponadto instalacje powinny być wykonane przy wzięciu pod uwagę zapewnienia prawidłowego użytkowania instalacji, zgodnej z</w:t>
      </w:r>
      <w:r>
        <w:rPr>
          <w:rFonts w:ascii="Arial" w:hAnsi="Arial" w:cs="Arial"/>
        </w:rPr>
        <w:t xml:space="preserve"> </w:t>
      </w:r>
      <w:r w:rsidRPr="00EA1112">
        <w:rPr>
          <w:rFonts w:ascii="Arial" w:hAnsi="Arial" w:cs="Arial"/>
          <w:sz w:val="20"/>
          <w:szCs w:val="20"/>
        </w:rPr>
        <w:t>przeznaczeniem obiektu i założeniami projektu oraz we właściwym zakresie zgodnym z w</w:t>
      </w:r>
      <w:r>
        <w:rPr>
          <w:rFonts w:ascii="Arial" w:hAnsi="Arial" w:cs="Arial"/>
          <w:sz w:val="20"/>
          <w:szCs w:val="20"/>
        </w:rPr>
        <w:t>ymaganiami przepisów techniczno</w:t>
      </w:r>
      <w:r w:rsidRPr="00EA1112">
        <w:rPr>
          <w:rFonts w:ascii="Arial" w:hAnsi="Arial" w:cs="Arial"/>
          <w:sz w:val="20"/>
          <w:szCs w:val="20"/>
        </w:rPr>
        <w:t>-budowlanych dotyczących warunków technicznych użytkowania obiektów budowlanych. Kierownik robót instalacyjnych powinien posiadać uprawnienia do wykonywania instalacji wentylacyjnych. Rozruch urządzeń powinien być wykonywany przez autoryzowany serwis lub firmę posiadającą autoryzację producenta urządzeń (na zasadach określonych w warunkach gwarancji).</w:t>
      </w:r>
    </w:p>
    <w:p w:rsidR="001D0D5E" w:rsidRDefault="001D0D5E" w:rsidP="00D14BEE">
      <w:pPr>
        <w:autoSpaceDE w:val="0"/>
        <w:autoSpaceDN w:val="0"/>
        <w:adjustRightInd w:val="0"/>
        <w:spacing w:after="0" w:line="23" w:lineRule="atLeast"/>
        <w:jc w:val="both"/>
        <w:rPr>
          <w:rFonts w:ascii="Arial" w:hAnsi="Arial" w:cs="Arial"/>
          <w:sz w:val="20"/>
          <w:szCs w:val="20"/>
        </w:rPr>
      </w:pPr>
    </w:p>
    <w:p w:rsidR="00EA1112" w:rsidRPr="00E92A66" w:rsidRDefault="00EA1112" w:rsidP="00D14BEE">
      <w:pPr>
        <w:autoSpaceDE w:val="0"/>
        <w:autoSpaceDN w:val="0"/>
        <w:adjustRightInd w:val="0"/>
        <w:spacing w:after="0" w:line="23" w:lineRule="atLeast"/>
        <w:jc w:val="both"/>
        <w:rPr>
          <w:rFonts w:ascii="Arial" w:hAnsi="Arial" w:cs="Arial"/>
          <w:sz w:val="20"/>
          <w:szCs w:val="20"/>
        </w:rPr>
      </w:pPr>
    </w:p>
    <w:p w:rsidR="001D0D5E" w:rsidRPr="00EA1112" w:rsidRDefault="00EA1112" w:rsidP="00D14BEE">
      <w:pPr>
        <w:autoSpaceDE w:val="0"/>
        <w:autoSpaceDN w:val="0"/>
        <w:adjustRightInd w:val="0"/>
        <w:spacing w:after="0" w:line="23" w:lineRule="atLeast"/>
        <w:jc w:val="both"/>
        <w:rPr>
          <w:rFonts w:ascii="Arial" w:hAnsi="Arial" w:cs="Arial"/>
          <w:b/>
          <w:sz w:val="20"/>
          <w:szCs w:val="20"/>
        </w:rPr>
      </w:pPr>
      <w:r w:rsidRPr="00EA1112">
        <w:rPr>
          <w:rFonts w:ascii="Arial" w:hAnsi="Arial" w:cs="Arial"/>
          <w:b/>
          <w:sz w:val="20"/>
          <w:szCs w:val="20"/>
        </w:rPr>
        <w:t>5.2</w:t>
      </w:r>
      <w:r w:rsidR="001D0D5E" w:rsidRPr="00EA1112">
        <w:rPr>
          <w:rFonts w:ascii="Arial" w:hAnsi="Arial" w:cs="Arial"/>
          <w:b/>
          <w:sz w:val="20"/>
          <w:szCs w:val="20"/>
        </w:rPr>
        <w:t xml:space="preserve"> Szczególne zasady wykonania robót</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Warunkiem przystąpienia do wykonania instalacji sanitarnych jest zakończenie robót stanu</w:t>
      </w:r>
      <w:r w:rsidR="00EA1112">
        <w:rPr>
          <w:rFonts w:ascii="Arial" w:hAnsi="Arial" w:cs="Arial"/>
          <w:sz w:val="20"/>
          <w:szCs w:val="20"/>
        </w:rPr>
        <w:t xml:space="preserve"> </w:t>
      </w:r>
      <w:r w:rsidRPr="00E92A66">
        <w:rPr>
          <w:rFonts w:ascii="Arial" w:hAnsi="Arial" w:cs="Arial"/>
          <w:sz w:val="20"/>
          <w:szCs w:val="20"/>
        </w:rPr>
        <w:t>surowego oraz murowania ścianek działowych, po upływie czasu koniecznego dla</w:t>
      </w:r>
      <w:r w:rsidR="00EA1112">
        <w:rPr>
          <w:rFonts w:ascii="Arial" w:hAnsi="Arial" w:cs="Arial"/>
          <w:sz w:val="20"/>
          <w:szCs w:val="20"/>
        </w:rPr>
        <w:t xml:space="preserve"> </w:t>
      </w:r>
      <w:r w:rsidRPr="00E92A66">
        <w:rPr>
          <w:rFonts w:ascii="Arial" w:hAnsi="Arial" w:cs="Arial"/>
          <w:sz w:val="20"/>
          <w:szCs w:val="20"/>
        </w:rPr>
        <w:t>zakończenia wiązania zapraw (dotyczy cienkich ścianek działowych).</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Przejścia przez stropy wymagają zastosowania uszczelnienia o klasie odporności ogniowej</w:t>
      </w:r>
      <w:r w:rsidR="00EA1112">
        <w:rPr>
          <w:rFonts w:ascii="Arial" w:hAnsi="Arial" w:cs="Arial"/>
          <w:sz w:val="20"/>
          <w:szCs w:val="20"/>
        </w:rPr>
        <w:t xml:space="preserve"> </w:t>
      </w:r>
      <w:r w:rsidRPr="00E92A66">
        <w:rPr>
          <w:rFonts w:ascii="Arial" w:hAnsi="Arial" w:cs="Arial"/>
          <w:sz w:val="20"/>
          <w:szCs w:val="20"/>
        </w:rPr>
        <w:t>takiej jak przegroda budowlana. Niezbędne przekucia i przewierty należy prowadzić w</w:t>
      </w:r>
      <w:r w:rsidR="00EA1112">
        <w:rPr>
          <w:rFonts w:ascii="Arial" w:hAnsi="Arial" w:cs="Arial"/>
          <w:sz w:val="20"/>
          <w:szCs w:val="20"/>
        </w:rPr>
        <w:t xml:space="preserve"> </w:t>
      </w:r>
      <w:r w:rsidRPr="00E92A66">
        <w:rPr>
          <w:rFonts w:ascii="Arial" w:hAnsi="Arial" w:cs="Arial"/>
          <w:sz w:val="20"/>
          <w:szCs w:val="20"/>
        </w:rPr>
        <w:t>uzgodnieniu z Kierownikiem budowy, jeżeli te nie zostały przewidziane w dokumentacji</w:t>
      </w:r>
      <w:r w:rsidR="00EA1112">
        <w:rPr>
          <w:rFonts w:ascii="Arial" w:hAnsi="Arial" w:cs="Arial"/>
          <w:sz w:val="20"/>
          <w:szCs w:val="20"/>
        </w:rPr>
        <w:t xml:space="preserve"> </w:t>
      </w:r>
      <w:r w:rsidRPr="00E92A66">
        <w:rPr>
          <w:rFonts w:ascii="Arial" w:hAnsi="Arial" w:cs="Arial"/>
          <w:sz w:val="20"/>
          <w:szCs w:val="20"/>
        </w:rPr>
        <w:t>projektowej. W miejscach przejść instalacji przez przegrody i ławy fundamentowe powinny być</w:t>
      </w:r>
      <w:r w:rsidR="00EA1112">
        <w:rPr>
          <w:rFonts w:ascii="Arial" w:hAnsi="Arial" w:cs="Arial"/>
          <w:sz w:val="20"/>
          <w:szCs w:val="20"/>
        </w:rPr>
        <w:t xml:space="preserve"> </w:t>
      </w:r>
      <w:r w:rsidRPr="00E92A66">
        <w:rPr>
          <w:rFonts w:ascii="Arial" w:hAnsi="Arial" w:cs="Arial"/>
          <w:sz w:val="20"/>
          <w:szCs w:val="20"/>
        </w:rPr>
        <w:t>trwale osadzone tuleje chroniące przewody. W miejscach tych nie należy łączyć przewodów.</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Tuleje powinny mieć większą średnicę od średnicy zewnętrznej przewodu, przy przejściach</w:t>
      </w:r>
      <w:r w:rsidR="00EA1112">
        <w:rPr>
          <w:rFonts w:ascii="Arial" w:hAnsi="Arial" w:cs="Arial"/>
          <w:sz w:val="20"/>
          <w:szCs w:val="20"/>
        </w:rPr>
        <w:t xml:space="preserve"> </w:t>
      </w:r>
      <w:r w:rsidRPr="00E92A66">
        <w:rPr>
          <w:rFonts w:ascii="Arial" w:hAnsi="Arial" w:cs="Arial"/>
          <w:sz w:val="20"/>
          <w:szCs w:val="20"/>
        </w:rPr>
        <w:t>przez przegrody pionowe o 2cm, przy przejściach przez stropy o 1cm. Tuleje powinny być</w:t>
      </w:r>
      <w:r w:rsidR="00EA1112">
        <w:rPr>
          <w:rFonts w:ascii="Arial" w:hAnsi="Arial" w:cs="Arial"/>
          <w:sz w:val="20"/>
          <w:szCs w:val="20"/>
        </w:rPr>
        <w:t xml:space="preserve"> </w:t>
      </w:r>
      <w:r w:rsidRPr="00E92A66">
        <w:rPr>
          <w:rFonts w:ascii="Arial" w:hAnsi="Arial" w:cs="Arial"/>
          <w:sz w:val="20"/>
          <w:szCs w:val="20"/>
        </w:rPr>
        <w:t>dłuższe od przegrody o około 2cm z każdej strony przegrody. Przestrzeń między przewodem a</w:t>
      </w:r>
      <w:r w:rsidR="00EA1112">
        <w:rPr>
          <w:rFonts w:ascii="Arial" w:hAnsi="Arial" w:cs="Arial"/>
          <w:sz w:val="20"/>
          <w:szCs w:val="20"/>
        </w:rPr>
        <w:t xml:space="preserve"> </w:t>
      </w:r>
      <w:r w:rsidRPr="00E92A66">
        <w:rPr>
          <w:rFonts w:ascii="Arial" w:hAnsi="Arial" w:cs="Arial"/>
          <w:sz w:val="20"/>
          <w:szCs w:val="20"/>
        </w:rPr>
        <w:t>tuleja należy wypełnić materiałem trwale plastycznym. Materiał ten nie powinien działać</w:t>
      </w:r>
      <w:r w:rsidR="00EA1112">
        <w:rPr>
          <w:rFonts w:ascii="Arial" w:hAnsi="Arial" w:cs="Arial"/>
          <w:sz w:val="20"/>
          <w:szCs w:val="20"/>
        </w:rPr>
        <w:t xml:space="preserve"> </w:t>
      </w:r>
      <w:r w:rsidRPr="00E92A66">
        <w:rPr>
          <w:rFonts w:ascii="Arial" w:hAnsi="Arial" w:cs="Arial"/>
          <w:sz w:val="20"/>
          <w:szCs w:val="20"/>
        </w:rPr>
        <w:t>korozyjnie na przewody, powinien umożliwić wzdłużne przemieszczanie się rury i utrudniać</w:t>
      </w:r>
      <w:r w:rsidR="00EA1112">
        <w:rPr>
          <w:rFonts w:ascii="Arial" w:hAnsi="Arial" w:cs="Arial"/>
          <w:sz w:val="20"/>
          <w:szCs w:val="20"/>
        </w:rPr>
        <w:t xml:space="preserve"> </w:t>
      </w:r>
      <w:r w:rsidRPr="00E92A66">
        <w:rPr>
          <w:rFonts w:ascii="Arial" w:hAnsi="Arial" w:cs="Arial"/>
          <w:sz w:val="20"/>
          <w:szCs w:val="20"/>
        </w:rPr>
        <w:t>powstawanie w niej naprężeń ścinających.</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Instalacja powinny być układane w kierunkach prostopadłych i równoległych do ścian.</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Przewody należy prowadzić ze spadkiem umożliwiającym odwodnienia instalacji w jednym lub</w:t>
      </w:r>
      <w:r w:rsidR="00EA1112">
        <w:rPr>
          <w:rFonts w:ascii="Arial" w:hAnsi="Arial" w:cs="Arial"/>
          <w:sz w:val="20"/>
          <w:szCs w:val="20"/>
        </w:rPr>
        <w:t xml:space="preserve"> </w:t>
      </w:r>
      <w:r w:rsidRPr="00E92A66">
        <w:rPr>
          <w:rFonts w:ascii="Arial" w:hAnsi="Arial" w:cs="Arial"/>
          <w:sz w:val="20"/>
          <w:szCs w:val="20"/>
        </w:rPr>
        <w:t>kilku punktach oraz możliwość odpowietrzenia przez najwyżej położone punkty czerpalne.</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Instalacja może być prowadzona w obudowanych węzłach sanitarnych, jednak musi zostać</w:t>
      </w:r>
      <w:r w:rsidR="00EA1112">
        <w:rPr>
          <w:rFonts w:ascii="Arial" w:hAnsi="Arial" w:cs="Arial"/>
          <w:sz w:val="20"/>
          <w:szCs w:val="20"/>
        </w:rPr>
        <w:t xml:space="preserve"> </w:t>
      </w:r>
      <w:r w:rsidRPr="00E92A66">
        <w:rPr>
          <w:rFonts w:ascii="Arial" w:hAnsi="Arial" w:cs="Arial"/>
          <w:sz w:val="20"/>
          <w:szCs w:val="20"/>
        </w:rPr>
        <w:t>zapewniony dostęp do wszystkich zaworów odcinających odgałęzienia.</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Instalacja prowadzona w bruzdach powinna posiadać izolację cieplną oraz powietrzną nie</w:t>
      </w:r>
      <w:r w:rsidR="00EA1112">
        <w:rPr>
          <w:rFonts w:ascii="Arial" w:hAnsi="Arial" w:cs="Arial"/>
          <w:sz w:val="20"/>
          <w:szCs w:val="20"/>
        </w:rPr>
        <w:t xml:space="preserve"> </w:t>
      </w:r>
      <w:r w:rsidRPr="00E92A66">
        <w:rPr>
          <w:rFonts w:ascii="Arial" w:hAnsi="Arial" w:cs="Arial"/>
          <w:sz w:val="20"/>
          <w:szCs w:val="20"/>
        </w:rPr>
        <w:t>mniejszą niż 2 cm, oraz powinna być zabezpieczona przed tarciem o ścianki bruzd.</w:t>
      </w:r>
      <w:r w:rsidR="00EA1112">
        <w:rPr>
          <w:rFonts w:ascii="Arial" w:hAnsi="Arial" w:cs="Arial"/>
          <w:sz w:val="20"/>
          <w:szCs w:val="20"/>
        </w:rPr>
        <w:t xml:space="preserve"> </w:t>
      </w:r>
      <w:r w:rsidRPr="00E92A66">
        <w:rPr>
          <w:rFonts w:ascii="Arial" w:hAnsi="Arial" w:cs="Arial"/>
          <w:sz w:val="20"/>
          <w:szCs w:val="20"/>
        </w:rPr>
        <w:t>Niedopuszczalne jest wypełnienie przestrzeni bruzd materiałami budowlanymi. Zakrycie bruzd</w:t>
      </w:r>
      <w:r w:rsidR="00EA1112">
        <w:rPr>
          <w:rFonts w:ascii="Arial" w:hAnsi="Arial" w:cs="Arial"/>
          <w:sz w:val="20"/>
          <w:szCs w:val="20"/>
        </w:rPr>
        <w:t xml:space="preserve"> </w:t>
      </w:r>
      <w:r w:rsidRPr="00E92A66">
        <w:rPr>
          <w:rFonts w:ascii="Arial" w:hAnsi="Arial" w:cs="Arial"/>
          <w:sz w:val="20"/>
          <w:szCs w:val="20"/>
        </w:rPr>
        <w:t>może nastąpić dopiero po dokonaniu odbioru częściowego instalacji wodociągowej.</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Instalację należy mocować do elementów konstrukcji budynków za pomocą wsporników lub</w:t>
      </w:r>
      <w:r w:rsidR="00EA1112">
        <w:rPr>
          <w:rFonts w:ascii="Arial" w:hAnsi="Arial" w:cs="Arial"/>
          <w:sz w:val="20"/>
          <w:szCs w:val="20"/>
        </w:rPr>
        <w:t xml:space="preserve"> </w:t>
      </w:r>
      <w:r w:rsidRPr="00E92A66">
        <w:rPr>
          <w:rFonts w:ascii="Arial" w:hAnsi="Arial" w:cs="Arial"/>
          <w:sz w:val="20"/>
          <w:szCs w:val="20"/>
        </w:rPr>
        <w:t>uchwytów. Mocowanie to powinno zapewnić łatwy i trwały montaż instalacji oraz</w:t>
      </w:r>
      <w:r w:rsidR="00EA1112">
        <w:rPr>
          <w:rFonts w:ascii="Arial" w:hAnsi="Arial" w:cs="Arial"/>
          <w:sz w:val="20"/>
          <w:szCs w:val="20"/>
        </w:rPr>
        <w:t xml:space="preserve"> </w:t>
      </w:r>
      <w:r w:rsidRPr="00E92A66">
        <w:rPr>
          <w:rFonts w:ascii="Arial" w:hAnsi="Arial" w:cs="Arial"/>
          <w:sz w:val="20"/>
          <w:szCs w:val="20"/>
        </w:rPr>
        <w:t>odizolowanie od przegród budowlanych i ograniczenie rozprzestrzeniania się drgań i hałasów</w:t>
      </w:r>
      <w:r w:rsidR="00EA1112">
        <w:rPr>
          <w:rFonts w:ascii="Arial" w:hAnsi="Arial" w:cs="Arial"/>
          <w:sz w:val="20"/>
          <w:szCs w:val="20"/>
        </w:rPr>
        <w:t xml:space="preserve"> </w:t>
      </w:r>
      <w:r w:rsidRPr="00E92A66">
        <w:rPr>
          <w:rFonts w:ascii="Arial" w:hAnsi="Arial" w:cs="Arial"/>
          <w:sz w:val="20"/>
          <w:szCs w:val="20"/>
        </w:rPr>
        <w:t>w przewodach i przegrodach budowlanych (między przewodem, a obejmą uchwytu lub</w:t>
      </w:r>
      <w:r w:rsidR="00EA1112">
        <w:rPr>
          <w:rFonts w:ascii="Arial" w:hAnsi="Arial" w:cs="Arial"/>
          <w:sz w:val="20"/>
          <w:szCs w:val="20"/>
        </w:rPr>
        <w:t xml:space="preserve"> </w:t>
      </w:r>
      <w:r w:rsidRPr="00E92A66">
        <w:rPr>
          <w:rFonts w:ascii="Arial" w:hAnsi="Arial" w:cs="Arial"/>
          <w:sz w:val="20"/>
          <w:szCs w:val="20"/>
        </w:rPr>
        <w:t>wspornika należy zastosować podkładki elastyczne). Podejścia instalacji powinny być</w:t>
      </w:r>
      <w:r w:rsidR="00EA1112">
        <w:rPr>
          <w:rFonts w:ascii="Arial" w:hAnsi="Arial" w:cs="Arial"/>
          <w:sz w:val="20"/>
          <w:szCs w:val="20"/>
        </w:rPr>
        <w:t xml:space="preserve"> </w:t>
      </w:r>
      <w:r w:rsidRPr="00E92A66">
        <w:rPr>
          <w:rFonts w:ascii="Arial" w:hAnsi="Arial" w:cs="Arial"/>
          <w:sz w:val="20"/>
          <w:szCs w:val="20"/>
        </w:rPr>
        <w:t>dodatkowo mocowane przy punktach poboru wody.</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Przewody wodociągowe prowadzone przez pomieszczenia nie ogrzewane, należy izolować</w:t>
      </w:r>
      <w:r w:rsidR="00EA1112">
        <w:rPr>
          <w:rFonts w:ascii="Arial" w:hAnsi="Arial" w:cs="Arial"/>
          <w:sz w:val="20"/>
          <w:szCs w:val="20"/>
        </w:rPr>
        <w:t xml:space="preserve"> </w:t>
      </w:r>
      <w:r w:rsidRPr="00E92A66">
        <w:rPr>
          <w:rFonts w:ascii="Arial" w:hAnsi="Arial" w:cs="Arial"/>
          <w:sz w:val="20"/>
          <w:szCs w:val="20"/>
        </w:rPr>
        <w:t>przed zamarznięciem lub wykraplaniem pary na zewnętrznej powierzchni rur.</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Przewody należy prowadzić w sposób umożliwiający zabezpieczenie ich przed dewastacją.</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lastRenderedPageBreak/>
        <w:t>- Przy montażu przewodów rur stalowych ocynkowanych połączenia gwintowane należy</w:t>
      </w:r>
      <w:r w:rsidR="00EA1112">
        <w:rPr>
          <w:rFonts w:ascii="Arial" w:hAnsi="Arial" w:cs="Arial"/>
          <w:sz w:val="20"/>
          <w:szCs w:val="20"/>
        </w:rPr>
        <w:t xml:space="preserve"> </w:t>
      </w:r>
      <w:r w:rsidRPr="00E92A66">
        <w:rPr>
          <w:rFonts w:ascii="Arial" w:hAnsi="Arial" w:cs="Arial"/>
          <w:sz w:val="20"/>
          <w:szCs w:val="20"/>
        </w:rPr>
        <w:t>uszczelniać przy użyciu elastycznej taśmy teflonowej, przędzy z konopi lub past</w:t>
      </w:r>
      <w:r w:rsidR="00EA1112">
        <w:rPr>
          <w:rFonts w:ascii="Arial" w:hAnsi="Arial" w:cs="Arial"/>
          <w:sz w:val="20"/>
          <w:szCs w:val="20"/>
        </w:rPr>
        <w:t xml:space="preserve"> </w:t>
      </w:r>
      <w:r w:rsidRPr="00E92A66">
        <w:rPr>
          <w:rFonts w:ascii="Arial" w:hAnsi="Arial" w:cs="Arial"/>
          <w:sz w:val="20"/>
          <w:szCs w:val="20"/>
        </w:rPr>
        <w:t>uszczelniających. Do urządzeń wody pitnej nie wolno stosować minii lub farb miniowych.</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Niedopuszczalne jest gięcie rur stalowych ocynkowanych (zarówno na zimno, jak i na gorąco),</w:t>
      </w:r>
      <w:r w:rsidR="00EA1112">
        <w:rPr>
          <w:rFonts w:ascii="Arial" w:hAnsi="Arial" w:cs="Arial"/>
          <w:sz w:val="20"/>
          <w:szCs w:val="20"/>
        </w:rPr>
        <w:t xml:space="preserve"> </w:t>
      </w:r>
      <w:r w:rsidRPr="00E92A66">
        <w:rPr>
          <w:rFonts w:ascii="Arial" w:hAnsi="Arial" w:cs="Arial"/>
          <w:sz w:val="20"/>
          <w:szCs w:val="20"/>
        </w:rPr>
        <w:t>w celu zmiany kierunku prowadzenia przewodu, należy użyć łączników.</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Montaż izolacji należy rozpocząć po pozytywnych próbach szczelności powierzchni na które</w:t>
      </w:r>
      <w:r w:rsidR="00EA1112">
        <w:rPr>
          <w:rFonts w:ascii="Arial" w:hAnsi="Arial" w:cs="Arial"/>
          <w:sz w:val="20"/>
          <w:szCs w:val="20"/>
        </w:rPr>
        <w:t xml:space="preserve"> </w:t>
      </w:r>
      <w:r w:rsidRPr="00E92A66">
        <w:rPr>
          <w:rFonts w:ascii="Arial" w:hAnsi="Arial" w:cs="Arial"/>
          <w:sz w:val="20"/>
          <w:szCs w:val="20"/>
        </w:rPr>
        <w:t>zostaną zaizolowane oraz po potwierdzeniu prawidłowości powyższych robót protokołem</w:t>
      </w:r>
      <w:r w:rsidR="00EA1112">
        <w:rPr>
          <w:rFonts w:ascii="Arial" w:hAnsi="Arial" w:cs="Arial"/>
          <w:sz w:val="20"/>
          <w:szCs w:val="20"/>
        </w:rPr>
        <w:t xml:space="preserve"> </w:t>
      </w:r>
      <w:r w:rsidRPr="00E92A66">
        <w:rPr>
          <w:rFonts w:ascii="Arial" w:hAnsi="Arial" w:cs="Arial"/>
          <w:sz w:val="20"/>
          <w:szCs w:val="20"/>
        </w:rPr>
        <w:t>odbioru.</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Montaż izolacji należy prowadzić ściśle z zaleceniami producenta. Przy izolacji powierzchni</w:t>
      </w:r>
      <w:r w:rsidR="00EA1112">
        <w:rPr>
          <w:rFonts w:ascii="Arial" w:hAnsi="Arial" w:cs="Arial"/>
          <w:sz w:val="20"/>
          <w:szCs w:val="20"/>
        </w:rPr>
        <w:t xml:space="preserve"> </w:t>
      </w:r>
      <w:r w:rsidRPr="00E92A66">
        <w:rPr>
          <w:rFonts w:ascii="Arial" w:hAnsi="Arial" w:cs="Arial"/>
          <w:sz w:val="20"/>
          <w:szCs w:val="20"/>
        </w:rPr>
        <w:t>kanałów ich powierzchnia powinna być czysta i sucha. Materiały przeznaczone do izolacji</w:t>
      </w:r>
      <w:r w:rsidR="00EA1112">
        <w:rPr>
          <w:rFonts w:ascii="Arial" w:hAnsi="Arial" w:cs="Arial"/>
          <w:sz w:val="20"/>
          <w:szCs w:val="20"/>
        </w:rPr>
        <w:t xml:space="preserve"> </w:t>
      </w:r>
      <w:r w:rsidRPr="00E92A66">
        <w:rPr>
          <w:rFonts w:ascii="Arial" w:hAnsi="Arial" w:cs="Arial"/>
          <w:sz w:val="20"/>
          <w:szCs w:val="20"/>
        </w:rPr>
        <w:t>powinny być czyste i nieuszkodzone.</w:t>
      </w:r>
      <w:r w:rsidR="00EA1112">
        <w:rPr>
          <w:rFonts w:ascii="Arial" w:hAnsi="Arial" w:cs="Arial"/>
          <w:sz w:val="20"/>
          <w:szCs w:val="20"/>
        </w:rPr>
        <w:t xml:space="preserve"> I</w:t>
      </w:r>
      <w:r w:rsidRPr="00E92A66">
        <w:rPr>
          <w:rFonts w:ascii="Arial" w:hAnsi="Arial" w:cs="Arial"/>
          <w:sz w:val="20"/>
          <w:szCs w:val="20"/>
        </w:rPr>
        <w:t>zolacja przewodów podczas montażu powinna być ściskana. Nie można łączyć otulin tylko za</w:t>
      </w:r>
      <w:r w:rsidR="00EA1112">
        <w:rPr>
          <w:rFonts w:ascii="Arial" w:hAnsi="Arial" w:cs="Arial"/>
          <w:sz w:val="20"/>
          <w:szCs w:val="20"/>
        </w:rPr>
        <w:t xml:space="preserve"> </w:t>
      </w:r>
      <w:r w:rsidRPr="00E92A66">
        <w:rPr>
          <w:rFonts w:ascii="Arial" w:hAnsi="Arial" w:cs="Arial"/>
          <w:sz w:val="20"/>
          <w:szCs w:val="20"/>
        </w:rPr>
        <w:t>pomocą klipsów montażowych. Należy przykleić również otulinę do rury na jej końcach na</w:t>
      </w:r>
      <w:r w:rsidR="00EA1112">
        <w:rPr>
          <w:rFonts w:ascii="Arial" w:hAnsi="Arial" w:cs="Arial"/>
          <w:sz w:val="20"/>
          <w:szCs w:val="20"/>
        </w:rPr>
        <w:t xml:space="preserve"> </w:t>
      </w:r>
      <w:r w:rsidRPr="00E92A66">
        <w:rPr>
          <w:rFonts w:ascii="Arial" w:hAnsi="Arial" w:cs="Arial"/>
          <w:sz w:val="20"/>
          <w:szCs w:val="20"/>
        </w:rPr>
        <w:t>odcinkach ok 5 cm. Po zakończeniu montażu izolacji należy odczekać ok. 36 godzin</w:t>
      </w:r>
      <w:r w:rsidR="00EA1112">
        <w:rPr>
          <w:rFonts w:ascii="Arial" w:hAnsi="Arial" w:cs="Arial"/>
          <w:sz w:val="20"/>
          <w:szCs w:val="20"/>
        </w:rPr>
        <w:t xml:space="preserve"> </w:t>
      </w:r>
      <w:r w:rsidRPr="00E92A66">
        <w:rPr>
          <w:rFonts w:ascii="Arial" w:hAnsi="Arial" w:cs="Arial"/>
          <w:sz w:val="20"/>
          <w:szCs w:val="20"/>
        </w:rPr>
        <w:t>z rozruchem instalacji aby proces klejenia zakończył się całkowicie.</w:t>
      </w:r>
    </w:p>
    <w:p w:rsidR="001D0D5E"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Instalacje należy układać zgodnie z projektem technicznym. Trasy przewodów powinny być</w:t>
      </w:r>
      <w:r w:rsidR="00EA1112">
        <w:rPr>
          <w:rFonts w:ascii="Arial" w:hAnsi="Arial" w:cs="Arial"/>
          <w:sz w:val="20"/>
          <w:szCs w:val="20"/>
        </w:rPr>
        <w:t xml:space="preserve"> </w:t>
      </w:r>
      <w:r w:rsidRPr="00E92A66">
        <w:rPr>
          <w:rFonts w:ascii="Arial" w:hAnsi="Arial" w:cs="Arial"/>
          <w:sz w:val="20"/>
          <w:szCs w:val="20"/>
        </w:rPr>
        <w:t>zinwentaryzowane i naniesione w dokumentacji powykonawczej.</w:t>
      </w:r>
    </w:p>
    <w:p w:rsidR="00EA1112" w:rsidRDefault="00EA1112" w:rsidP="00D14BEE">
      <w:pPr>
        <w:autoSpaceDE w:val="0"/>
        <w:autoSpaceDN w:val="0"/>
        <w:adjustRightInd w:val="0"/>
        <w:spacing w:after="0" w:line="23" w:lineRule="atLeast"/>
        <w:jc w:val="both"/>
        <w:rPr>
          <w:rFonts w:ascii="Arial" w:hAnsi="Arial" w:cs="Arial"/>
          <w:sz w:val="20"/>
          <w:szCs w:val="20"/>
        </w:rPr>
      </w:pPr>
    </w:p>
    <w:p w:rsidR="00EA1112" w:rsidRPr="00E92A66" w:rsidRDefault="00EA1112" w:rsidP="00EA111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Mocowanie pionów kanalizacyjnych do przegród budowlanych należy wykonać zgodnie</w:t>
      </w:r>
      <w:r>
        <w:rPr>
          <w:rFonts w:ascii="Arial" w:hAnsi="Arial" w:cs="Arial"/>
          <w:sz w:val="20"/>
          <w:szCs w:val="20"/>
        </w:rPr>
        <w:t xml:space="preserve"> </w:t>
      </w:r>
      <w:r w:rsidRPr="00E92A66">
        <w:rPr>
          <w:rFonts w:ascii="Arial" w:hAnsi="Arial" w:cs="Arial"/>
          <w:sz w:val="20"/>
          <w:szCs w:val="20"/>
        </w:rPr>
        <w:t>z technologią producenta.</w:t>
      </w:r>
    </w:p>
    <w:p w:rsidR="00EA1112" w:rsidRPr="00E92A66" w:rsidRDefault="00EA1112" w:rsidP="00EA111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Przejścia przez stropy wymagają zastosowania uszczelnienia ognioodpornego zgodnego</w:t>
      </w:r>
      <w:r>
        <w:rPr>
          <w:rFonts w:ascii="Arial" w:hAnsi="Arial" w:cs="Arial"/>
          <w:sz w:val="20"/>
          <w:szCs w:val="20"/>
        </w:rPr>
        <w:t xml:space="preserve"> </w:t>
      </w:r>
      <w:r w:rsidRPr="00E92A66">
        <w:rPr>
          <w:rFonts w:ascii="Arial" w:hAnsi="Arial" w:cs="Arial"/>
          <w:sz w:val="20"/>
          <w:szCs w:val="20"/>
        </w:rPr>
        <w:t>z odpornością ogniową przegrody budowlanej. Niezbędne przekucia i przewierty należy prowadzić w</w:t>
      </w:r>
      <w:r>
        <w:rPr>
          <w:rFonts w:ascii="Arial" w:hAnsi="Arial" w:cs="Arial"/>
          <w:sz w:val="20"/>
          <w:szCs w:val="20"/>
        </w:rPr>
        <w:t xml:space="preserve"> </w:t>
      </w:r>
      <w:r w:rsidRPr="00E92A66">
        <w:rPr>
          <w:rFonts w:ascii="Arial" w:hAnsi="Arial" w:cs="Arial"/>
          <w:sz w:val="20"/>
          <w:szCs w:val="20"/>
        </w:rPr>
        <w:t>uzgodnieniu z Kierownikiem budowy, jeżeli przejścia te nie zostały przewidziane w dokumentacji</w:t>
      </w:r>
      <w:r>
        <w:rPr>
          <w:rFonts w:ascii="Arial" w:hAnsi="Arial" w:cs="Arial"/>
          <w:sz w:val="20"/>
          <w:szCs w:val="20"/>
        </w:rPr>
        <w:t xml:space="preserve"> </w:t>
      </w:r>
      <w:r w:rsidRPr="00E92A66">
        <w:rPr>
          <w:rFonts w:ascii="Arial" w:hAnsi="Arial" w:cs="Arial"/>
          <w:sz w:val="20"/>
          <w:szCs w:val="20"/>
        </w:rPr>
        <w:t>projektowej. W miejscach przejść instalacji przez przegrody i ławy fundamentowe powinny być trwale</w:t>
      </w:r>
      <w:r>
        <w:rPr>
          <w:rFonts w:ascii="Arial" w:hAnsi="Arial" w:cs="Arial"/>
          <w:sz w:val="20"/>
          <w:szCs w:val="20"/>
        </w:rPr>
        <w:t xml:space="preserve"> </w:t>
      </w:r>
      <w:r w:rsidRPr="00E92A66">
        <w:rPr>
          <w:rFonts w:ascii="Arial" w:hAnsi="Arial" w:cs="Arial"/>
          <w:sz w:val="20"/>
          <w:szCs w:val="20"/>
        </w:rPr>
        <w:t>osadzone tuleje chroniące przewody. W miejscach tych nie należy łączyć przewodów. Tuleje powinny</w:t>
      </w:r>
      <w:r>
        <w:rPr>
          <w:rFonts w:ascii="Arial" w:hAnsi="Arial" w:cs="Arial"/>
          <w:sz w:val="20"/>
          <w:szCs w:val="20"/>
        </w:rPr>
        <w:t xml:space="preserve"> </w:t>
      </w:r>
      <w:r w:rsidRPr="00E92A66">
        <w:rPr>
          <w:rFonts w:ascii="Arial" w:hAnsi="Arial" w:cs="Arial"/>
          <w:sz w:val="20"/>
          <w:szCs w:val="20"/>
        </w:rPr>
        <w:t>mieć większą średnicę od średnicy zewnętrznej przewodu, przy przejściach przez przegrody pionowe</w:t>
      </w:r>
      <w:r>
        <w:rPr>
          <w:rFonts w:ascii="Arial" w:hAnsi="Arial" w:cs="Arial"/>
          <w:sz w:val="20"/>
          <w:szCs w:val="20"/>
        </w:rPr>
        <w:t xml:space="preserve"> </w:t>
      </w:r>
      <w:r w:rsidRPr="00E92A66">
        <w:rPr>
          <w:rFonts w:ascii="Arial" w:hAnsi="Arial" w:cs="Arial"/>
          <w:sz w:val="20"/>
          <w:szCs w:val="20"/>
        </w:rPr>
        <w:t>o 2cm, przy przejściach przez stropy o 1cm. Tuleje powinny być dłuższe od przegrody o około 2cm</w:t>
      </w:r>
      <w:r>
        <w:rPr>
          <w:rFonts w:ascii="Arial" w:hAnsi="Arial" w:cs="Arial"/>
          <w:sz w:val="20"/>
          <w:szCs w:val="20"/>
        </w:rPr>
        <w:t xml:space="preserve"> </w:t>
      </w:r>
      <w:r w:rsidRPr="00E92A66">
        <w:rPr>
          <w:rFonts w:ascii="Arial" w:hAnsi="Arial" w:cs="Arial"/>
          <w:sz w:val="20"/>
          <w:szCs w:val="20"/>
        </w:rPr>
        <w:t>z każdej strony przegrody. Przestrzeń między przewodem a tuleja należy wypełnić materiałem trwale</w:t>
      </w:r>
      <w:r>
        <w:rPr>
          <w:rFonts w:ascii="Arial" w:hAnsi="Arial" w:cs="Arial"/>
          <w:sz w:val="20"/>
          <w:szCs w:val="20"/>
        </w:rPr>
        <w:t xml:space="preserve"> </w:t>
      </w:r>
      <w:r w:rsidRPr="00E92A66">
        <w:rPr>
          <w:rFonts w:ascii="Arial" w:hAnsi="Arial" w:cs="Arial"/>
          <w:sz w:val="20"/>
          <w:szCs w:val="20"/>
        </w:rPr>
        <w:t>plastycznym. Materiał ten nie powinien działać korozyjnie na przewody, powinien umożliwić wzdłużne</w:t>
      </w:r>
      <w:r>
        <w:rPr>
          <w:rFonts w:ascii="Arial" w:hAnsi="Arial" w:cs="Arial"/>
          <w:sz w:val="20"/>
          <w:szCs w:val="20"/>
        </w:rPr>
        <w:t xml:space="preserve"> </w:t>
      </w:r>
      <w:r w:rsidRPr="00E92A66">
        <w:rPr>
          <w:rFonts w:ascii="Arial" w:hAnsi="Arial" w:cs="Arial"/>
          <w:sz w:val="20"/>
          <w:szCs w:val="20"/>
        </w:rPr>
        <w:t>przemieszczanie się rury i utrudniać powstawanie w niej naprężeń ścinających.</w:t>
      </w:r>
    </w:p>
    <w:p w:rsidR="00EA1112" w:rsidRPr="00E92A66" w:rsidRDefault="00EA1112" w:rsidP="00EA111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Dopuszczalne odchylenia od spadków przewodów poziomych, założonych w projekcie</w:t>
      </w:r>
      <w:r>
        <w:rPr>
          <w:rFonts w:ascii="Arial" w:hAnsi="Arial" w:cs="Arial"/>
          <w:sz w:val="20"/>
          <w:szCs w:val="20"/>
        </w:rPr>
        <w:t xml:space="preserve"> </w:t>
      </w:r>
      <w:r w:rsidRPr="00E92A66">
        <w:rPr>
          <w:rFonts w:ascii="Arial" w:hAnsi="Arial" w:cs="Arial"/>
          <w:sz w:val="20"/>
          <w:szCs w:val="20"/>
        </w:rPr>
        <w:t>technicznym, mogą wynosić ± 10%. Spadki podejść kanalizacyjnych wynikają z zastosowanych</w:t>
      </w:r>
      <w:r>
        <w:rPr>
          <w:rFonts w:ascii="Arial" w:hAnsi="Arial" w:cs="Arial"/>
          <w:sz w:val="20"/>
          <w:szCs w:val="20"/>
        </w:rPr>
        <w:t xml:space="preserve"> </w:t>
      </w:r>
      <w:r w:rsidRPr="00E92A66">
        <w:rPr>
          <w:rFonts w:ascii="Arial" w:hAnsi="Arial" w:cs="Arial"/>
          <w:sz w:val="20"/>
          <w:szCs w:val="20"/>
        </w:rPr>
        <w:t>trójników łączących podejście kanalizacyjne z pionem kanalizacyjnym i z zasady osiowego montażu</w:t>
      </w:r>
      <w:r>
        <w:rPr>
          <w:rFonts w:ascii="Arial" w:hAnsi="Arial" w:cs="Arial"/>
          <w:sz w:val="20"/>
          <w:szCs w:val="20"/>
        </w:rPr>
        <w:t xml:space="preserve"> </w:t>
      </w:r>
      <w:r w:rsidRPr="00E92A66">
        <w:rPr>
          <w:rFonts w:ascii="Arial" w:hAnsi="Arial" w:cs="Arial"/>
          <w:sz w:val="20"/>
          <w:szCs w:val="20"/>
        </w:rPr>
        <w:t>elementów przewodów.</w:t>
      </w:r>
    </w:p>
    <w:p w:rsidR="00EA1112" w:rsidRPr="00E92A66" w:rsidRDefault="00EA1112" w:rsidP="00EA111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Przewody z rur kanalizacyjnych powinny być układane kielichami w przeciwnym kierunku do</w:t>
      </w:r>
      <w:r>
        <w:rPr>
          <w:rFonts w:ascii="Arial" w:hAnsi="Arial" w:cs="Arial"/>
          <w:sz w:val="20"/>
          <w:szCs w:val="20"/>
        </w:rPr>
        <w:t xml:space="preserve"> </w:t>
      </w:r>
      <w:r w:rsidRPr="00E92A66">
        <w:rPr>
          <w:rFonts w:ascii="Arial" w:hAnsi="Arial" w:cs="Arial"/>
          <w:sz w:val="20"/>
          <w:szCs w:val="20"/>
        </w:rPr>
        <w:t>odpływu ścieków. Odgałęzienia poziomych przewodów odpływowych powinny być wykonane za</w:t>
      </w:r>
      <w:r w:rsidR="00FE3831">
        <w:rPr>
          <w:rFonts w:ascii="Arial" w:hAnsi="Arial" w:cs="Arial"/>
          <w:sz w:val="20"/>
          <w:szCs w:val="20"/>
        </w:rPr>
        <w:t xml:space="preserve"> </w:t>
      </w:r>
      <w:r w:rsidRPr="00E92A66">
        <w:rPr>
          <w:rFonts w:ascii="Arial" w:hAnsi="Arial" w:cs="Arial"/>
          <w:sz w:val="20"/>
          <w:szCs w:val="20"/>
        </w:rPr>
        <w:t>pomocą trójników o kącie rozwarcia nie większym niż 45</w:t>
      </w:r>
      <w:r w:rsidRPr="00EA1112">
        <w:rPr>
          <w:rFonts w:ascii="Arial" w:hAnsi="Arial" w:cs="Arial"/>
          <w:sz w:val="20"/>
          <w:szCs w:val="20"/>
          <w:vertAlign w:val="superscript"/>
        </w:rPr>
        <w:t>o</w:t>
      </w:r>
      <w:r w:rsidRPr="00E92A66">
        <w:rPr>
          <w:rFonts w:ascii="Arial" w:hAnsi="Arial" w:cs="Arial"/>
          <w:sz w:val="20"/>
          <w:szCs w:val="20"/>
        </w:rPr>
        <w:t>.</w:t>
      </w:r>
    </w:p>
    <w:p w:rsidR="00EA1112" w:rsidRPr="00E92A66" w:rsidRDefault="00EA1112" w:rsidP="00EA111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Elementy mocujące montowane są w sposób obejmujący rurę pod kielichem. Maksymalny</w:t>
      </w:r>
      <w:r>
        <w:rPr>
          <w:rFonts w:ascii="Arial" w:hAnsi="Arial" w:cs="Arial"/>
          <w:sz w:val="20"/>
          <w:szCs w:val="20"/>
        </w:rPr>
        <w:t xml:space="preserve"> </w:t>
      </w:r>
      <w:r w:rsidRPr="00E92A66">
        <w:rPr>
          <w:rFonts w:ascii="Arial" w:hAnsi="Arial" w:cs="Arial"/>
          <w:sz w:val="20"/>
          <w:szCs w:val="20"/>
        </w:rPr>
        <w:t>rozstaw uchwytów na przewodach poziomych wynosi 1m. W przewodach pionowych na każdej</w:t>
      </w:r>
      <w:r>
        <w:rPr>
          <w:rFonts w:ascii="Arial" w:hAnsi="Arial" w:cs="Arial"/>
          <w:sz w:val="20"/>
          <w:szCs w:val="20"/>
        </w:rPr>
        <w:t xml:space="preserve"> </w:t>
      </w:r>
      <w:r w:rsidRPr="00E92A66">
        <w:rPr>
          <w:rFonts w:ascii="Arial" w:hAnsi="Arial" w:cs="Arial"/>
          <w:sz w:val="20"/>
          <w:szCs w:val="20"/>
        </w:rPr>
        <w:t>kondygnacji należy zamontować najmniej jedno mocowanie stałe i jedno ruchome. Pomiędzy</w:t>
      </w:r>
      <w:r>
        <w:rPr>
          <w:rFonts w:ascii="Arial" w:hAnsi="Arial" w:cs="Arial"/>
          <w:sz w:val="20"/>
          <w:szCs w:val="20"/>
        </w:rPr>
        <w:t xml:space="preserve"> </w:t>
      </w:r>
      <w:r w:rsidRPr="00E92A66">
        <w:rPr>
          <w:rFonts w:ascii="Arial" w:hAnsi="Arial" w:cs="Arial"/>
          <w:sz w:val="20"/>
          <w:szCs w:val="20"/>
        </w:rPr>
        <w:t>przewodem a obejmą należy stosować podkładki elastyczne. Przewody kanalizacyjne mogą być</w:t>
      </w:r>
      <w:r>
        <w:rPr>
          <w:rFonts w:ascii="Arial" w:hAnsi="Arial" w:cs="Arial"/>
          <w:sz w:val="20"/>
          <w:szCs w:val="20"/>
        </w:rPr>
        <w:t xml:space="preserve"> </w:t>
      </w:r>
      <w:r w:rsidRPr="00E92A66">
        <w:rPr>
          <w:rFonts w:ascii="Arial" w:hAnsi="Arial" w:cs="Arial"/>
          <w:sz w:val="20"/>
          <w:szCs w:val="20"/>
        </w:rPr>
        <w:t>prowadzone po ścianach lub w bruzdach ściennych z uwzględnieniem wydłużeń rurociągów.</w:t>
      </w:r>
    </w:p>
    <w:p w:rsidR="00EA1112" w:rsidRPr="00E92A66" w:rsidRDefault="00EA1112" w:rsidP="00EA111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Przewody z PVC prowadzone w bruzdach powinny być zabezpieczone przed tarciem np.: przez</w:t>
      </w:r>
      <w:r>
        <w:rPr>
          <w:rFonts w:ascii="Arial" w:hAnsi="Arial" w:cs="Arial"/>
          <w:sz w:val="20"/>
          <w:szCs w:val="20"/>
        </w:rPr>
        <w:t xml:space="preserve"> </w:t>
      </w:r>
      <w:r w:rsidRPr="00E92A66">
        <w:rPr>
          <w:rFonts w:ascii="Arial" w:hAnsi="Arial" w:cs="Arial"/>
          <w:sz w:val="20"/>
          <w:szCs w:val="20"/>
        </w:rPr>
        <w:t>owinięcie papierem, a odległość pomiędzy ścianką bruzdy a powierzchnią rury nie powinna być</w:t>
      </w:r>
      <w:r>
        <w:rPr>
          <w:rFonts w:ascii="Arial" w:hAnsi="Arial" w:cs="Arial"/>
          <w:sz w:val="20"/>
          <w:szCs w:val="20"/>
        </w:rPr>
        <w:t xml:space="preserve"> </w:t>
      </w:r>
      <w:r w:rsidRPr="00E92A66">
        <w:rPr>
          <w:rFonts w:ascii="Arial" w:hAnsi="Arial" w:cs="Arial"/>
          <w:sz w:val="20"/>
          <w:szCs w:val="20"/>
        </w:rPr>
        <w:t>mniejsza niż 0,1 m.</w:t>
      </w:r>
    </w:p>
    <w:p w:rsidR="00EA1112" w:rsidRPr="00E92A66" w:rsidRDefault="00EA1112" w:rsidP="00EA111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Miski ustępowe należy mocować do systemowych stelaży. Umywalki i</w:t>
      </w:r>
      <w:r>
        <w:rPr>
          <w:rFonts w:ascii="Arial" w:hAnsi="Arial" w:cs="Arial"/>
          <w:sz w:val="20"/>
          <w:szCs w:val="20"/>
        </w:rPr>
        <w:t xml:space="preserve"> </w:t>
      </w:r>
      <w:r w:rsidRPr="00E92A66">
        <w:rPr>
          <w:rFonts w:ascii="Arial" w:hAnsi="Arial" w:cs="Arial"/>
          <w:sz w:val="20"/>
          <w:szCs w:val="20"/>
        </w:rPr>
        <w:t>zlewozmywaki wiszące montowane mają być do ścian na półpostumencie z użyciem zwykłych</w:t>
      </w:r>
      <w:r>
        <w:rPr>
          <w:rFonts w:ascii="Arial" w:hAnsi="Arial" w:cs="Arial"/>
          <w:sz w:val="20"/>
          <w:szCs w:val="20"/>
        </w:rPr>
        <w:t xml:space="preserve"> </w:t>
      </w:r>
      <w:r w:rsidRPr="00E92A66">
        <w:rPr>
          <w:rFonts w:ascii="Arial" w:hAnsi="Arial" w:cs="Arial"/>
          <w:sz w:val="20"/>
          <w:szCs w:val="20"/>
        </w:rPr>
        <w:t>elementów kotwiących, lub w zabudowie szafkowej. Roboty te muszą być skoordynowane z robotami</w:t>
      </w:r>
      <w:r>
        <w:rPr>
          <w:rFonts w:ascii="Arial" w:hAnsi="Arial" w:cs="Arial"/>
          <w:sz w:val="20"/>
          <w:szCs w:val="20"/>
        </w:rPr>
        <w:t xml:space="preserve"> </w:t>
      </w:r>
      <w:r w:rsidRPr="00E92A66">
        <w:rPr>
          <w:rFonts w:ascii="Arial" w:hAnsi="Arial" w:cs="Arial"/>
          <w:sz w:val="20"/>
          <w:szCs w:val="20"/>
        </w:rPr>
        <w:t>wykończeniowymi i wszystkie muszą być zgodne z dokumentacją oraz ewentualnymi zmianami</w:t>
      </w:r>
      <w:r>
        <w:rPr>
          <w:rFonts w:ascii="Arial" w:hAnsi="Arial" w:cs="Arial"/>
          <w:sz w:val="20"/>
          <w:szCs w:val="20"/>
        </w:rPr>
        <w:t xml:space="preserve"> </w:t>
      </w:r>
      <w:r w:rsidRPr="00E92A66">
        <w:rPr>
          <w:rFonts w:ascii="Arial" w:hAnsi="Arial" w:cs="Arial"/>
          <w:sz w:val="20"/>
          <w:szCs w:val="20"/>
        </w:rPr>
        <w:t>zatwierdzonymi przez Inspektora nadzoru.</w:t>
      </w:r>
    </w:p>
    <w:p w:rsidR="00EA1112" w:rsidRPr="00E92A66" w:rsidRDefault="00EA1112" w:rsidP="00EA111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Poziome przewody prowadzone wewnątrz budynku pod posadzką pomieszczeń powinny być</w:t>
      </w:r>
      <w:r>
        <w:rPr>
          <w:rFonts w:ascii="Arial" w:hAnsi="Arial" w:cs="Arial"/>
          <w:sz w:val="20"/>
          <w:szCs w:val="20"/>
        </w:rPr>
        <w:t xml:space="preserve"> </w:t>
      </w:r>
      <w:r w:rsidRPr="00E92A66">
        <w:rPr>
          <w:rFonts w:ascii="Arial" w:hAnsi="Arial" w:cs="Arial"/>
          <w:sz w:val="20"/>
          <w:szCs w:val="20"/>
        </w:rPr>
        <w:t>ułożone w ziemi na takiej głębokości, aby odległość od powierzchni podłogi do wierzchu przewodu</w:t>
      </w:r>
      <w:r>
        <w:rPr>
          <w:rFonts w:ascii="Arial" w:hAnsi="Arial" w:cs="Arial"/>
          <w:sz w:val="20"/>
          <w:szCs w:val="20"/>
        </w:rPr>
        <w:t xml:space="preserve"> </w:t>
      </w:r>
      <w:r w:rsidRPr="00E92A66">
        <w:rPr>
          <w:rFonts w:ascii="Arial" w:hAnsi="Arial" w:cs="Arial"/>
          <w:sz w:val="20"/>
          <w:szCs w:val="20"/>
        </w:rPr>
        <w:t>wynosiła co najmniej 30 cm. Niedopuszczalne jest bezpośrednie układanie przewodów pod twardą</w:t>
      </w:r>
      <w:r>
        <w:rPr>
          <w:rFonts w:ascii="Arial" w:hAnsi="Arial" w:cs="Arial"/>
          <w:sz w:val="20"/>
          <w:szCs w:val="20"/>
        </w:rPr>
        <w:t xml:space="preserve"> </w:t>
      </w:r>
      <w:r w:rsidRPr="00E92A66">
        <w:rPr>
          <w:rFonts w:ascii="Arial" w:hAnsi="Arial" w:cs="Arial"/>
          <w:sz w:val="20"/>
          <w:szCs w:val="20"/>
        </w:rPr>
        <w:t>podłogą na podłożu betonowym.</w:t>
      </w:r>
    </w:p>
    <w:p w:rsidR="00EA1112" w:rsidRPr="00E92A66" w:rsidRDefault="00EA1112" w:rsidP="00EA111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Układanie poziomych przewodów pod podłogą równolegle do ścian konstrukcyjnych poniżej</w:t>
      </w:r>
      <w:r>
        <w:rPr>
          <w:rFonts w:ascii="Arial" w:hAnsi="Arial" w:cs="Arial"/>
          <w:sz w:val="20"/>
          <w:szCs w:val="20"/>
        </w:rPr>
        <w:t xml:space="preserve"> </w:t>
      </w:r>
      <w:r w:rsidRPr="00E92A66">
        <w:rPr>
          <w:rFonts w:ascii="Arial" w:hAnsi="Arial" w:cs="Arial"/>
          <w:sz w:val="20"/>
          <w:szCs w:val="20"/>
        </w:rPr>
        <w:t>ław fundamentowych należy zabezpieczyć przed naruszeniem stateczności budynku.</w:t>
      </w:r>
    </w:p>
    <w:p w:rsidR="00EA1112" w:rsidRPr="00E92A66" w:rsidRDefault="00EA1112" w:rsidP="00EA111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Instalacja może być prowadzone w obudowanych węzłach sanitarnych, jednak musi zostać</w:t>
      </w:r>
      <w:r>
        <w:rPr>
          <w:rFonts w:ascii="Arial" w:hAnsi="Arial" w:cs="Arial"/>
          <w:sz w:val="20"/>
          <w:szCs w:val="20"/>
        </w:rPr>
        <w:t xml:space="preserve"> </w:t>
      </w:r>
      <w:r w:rsidRPr="00E92A66">
        <w:rPr>
          <w:rFonts w:ascii="Arial" w:hAnsi="Arial" w:cs="Arial"/>
          <w:sz w:val="20"/>
          <w:szCs w:val="20"/>
        </w:rPr>
        <w:t>zapewniony dostęp do wszystkich rewizji.</w:t>
      </w:r>
    </w:p>
    <w:p w:rsidR="00EA1112" w:rsidRPr="00E92A66" w:rsidRDefault="00EA1112" w:rsidP="00EA111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Instalacja prowadzona w bruzdach powinna być zabezpieczona przed tarciem o ścianki bruzd.</w:t>
      </w:r>
    </w:p>
    <w:p w:rsidR="00EA1112" w:rsidRPr="00E92A66" w:rsidRDefault="00EA1112" w:rsidP="00EA111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Niedopuszczalne jest wypełnienie przestrzeni bruzd materiałami budowlanymi. Zakrycie bruzd może</w:t>
      </w:r>
    </w:p>
    <w:p w:rsidR="00EA1112" w:rsidRPr="00E92A66" w:rsidRDefault="00EA1112" w:rsidP="00EA111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nastąpić dopiero po dokonaniu odbioru częściowego instalacji wodociągowej.</w:t>
      </w:r>
    </w:p>
    <w:p w:rsidR="00EA1112" w:rsidRPr="00E92A66" w:rsidRDefault="00EA1112" w:rsidP="00EA111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Przewody należy prowadzić w sposób umożliwiający zabezpieczenie ich przed dewastacją.</w:t>
      </w:r>
    </w:p>
    <w:p w:rsidR="00EA1112" w:rsidRPr="00E92A66" w:rsidRDefault="00EA1112" w:rsidP="00EA111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Najmniejsze dopuszczalne spadki poziomych przewodów kanalizacyjnych w zależności od</w:t>
      </w:r>
    </w:p>
    <w:p w:rsidR="00EA1112" w:rsidRPr="00E92A66" w:rsidRDefault="00EA1112" w:rsidP="00EA111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lastRenderedPageBreak/>
        <w:t>średnicy przewodu wynoszą:</w:t>
      </w:r>
    </w:p>
    <w:p w:rsidR="00EA1112" w:rsidRDefault="00EA1112" w:rsidP="00EA111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d</w:t>
      </w:r>
      <w:r w:rsidR="006569AB">
        <w:rPr>
          <w:rFonts w:ascii="Arial" w:hAnsi="Arial" w:cs="Arial"/>
          <w:sz w:val="20"/>
          <w:szCs w:val="20"/>
        </w:rPr>
        <w:t>la przewodu średnicy 100mm - 2,0</w:t>
      </w:r>
      <w:r w:rsidRPr="00E92A66">
        <w:rPr>
          <w:rFonts w:ascii="Arial" w:hAnsi="Arial" w:cs="Arial"/>
          <w:sz w:val="20"/>
          <w:szCs w:val="20"/>
        </w:rPr>
        <w:t>%,</w:t>
      </w:r>
    </w:p>
    <w:p w:rsidR="006569AB" w:rsidRPr="00E92A66" w:rsidRDefault="006569AB" w:rsidP="006569AB">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d</w:t>
      </w:r>
      <w:r>
        <w:rPr>
          <w:rFonts w:ascii="Arial" w:hAnsi="Arial" w:cs="Arial"/>
          <w:sz w:val="20"/>
          <w:szCs w:val="20"/>
        </w:rPr>
        <w:t>la przewodu średnicy 75mm i mniejszej - 3,0</w:t>
      </w:r>
      <w:r w:rsidRPr="00E92A66">
        <w:rPr>
          <w:rFonts w:ascii="Arial" w:hAnsi="Arial" w:cs="Arial"/>
          <w:sz w:val="20"/>
          <w:szCs w:val="20"/>
        </w:rPr>
        <w:t>%,</w:t>
      </w:r>
    </w:p>
    <w:p w:rsidR="006569AB" w:rsidRPr="00E92A66" w:rsidRDefault="006569AB" w:rsidP="00EA1112">
      <w:pPr>
        <w:autoSpaceDE w:val="0"/>
        <w:autoSpaceDN w:val="0"/>
        <w:adjustRightInd w:val="0"/>
        <w:spacing w:after="0" w:line="240" w:lineRule="auto"/>
        <w:jc w:val="both"/>
        <w:rPr>
          <w:rFonts w:ascii="Arial" w:hAnsi="Arial" w:cs="Arial"/>
          <w:sz w:val="20"/>
          <w:szCs w:val="20"/>
        </w:rPr>
      </w:pPr>
    </w:p>
    <w:p w:rsidR="00EA1112" w:rsidRPr="00E92A66" w:rsidRDefault="00EA1112" w:rsidP="00EA111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Przewody kanalizacyjne prowadzone w ziemi pod podłogą należy układać na podsypce</w:t>
      </w:r>
      <w:r w:rsidR="006569AB">
        <w:rPr>
          <w:rFonts w:ascii="Arial" w:hAnsi="Arial" w:cs="Arial"/>
          <w:sz w:val="20"/>
          <w:szCs w:val="20"/>
        </w:rPr>
        <w:t xml:space="preserve"> </w:t>
      </w:r>
      <w:r w:rsidRPr="00E92A66">
        <w:rPr>
          <w:rFonts w:ascii="Arial" w:hAnsi="Arial" w:cs="Arial"/>
          <w:sz w:val="20"/>
          <w:szCs w:val="20"/>
        </w:rPr>
        <w:t>piaskowej o grubości 15 - 20cm. Dno wykopów powinno znajdować się w gruncie rodzimym lub</w:t>
      </w:r>
      <w:r w:rsidR="006569AB">
        <w:rPr>
          <w:rFonts w:ascii="Arial" w:hAnsi="Arial" w:cs="Arial"/>
          <w:sz w:val="20"/>
          <w:szCs w:val="20"/>
        </w:rPr>
        <w:t xml:space="preserve"> </w:t>
      </w:r>
      <w:r w:rsidRPr="00E92A66">
        <w:rPr>
          <w:rFonts w:ascii="Arial" w:hAnsi="Arial" w:cs="Arial"/>
          <w:sz w:val="20"/>
          <w:szCs w:val="20"/>
        </w:rPr>
        <w:t>powinno być wysłane warstwą odpowiedniego materiału zabezpieczającego przed osiadaniem trasy</w:t>
      </w:r>
      <w:r w:rsidR="006569AB">
        <w:rPr>
          <w:rFonts w:ascii="Arial" w:hAnsi="Arial" w:cs="Arial"/>
          <w:sz w:val="20"/>
          <w:szCs w:val="20"/>
        </w:rPr>
        <w:t xml:space="preserve"> </w:t>
      </w:r>
      <w:r w:rsidRPr="00E92A66">
        <w:rPr>
          <w:rFonts w:ascii="Arial" w:hAnsi="Arial" w:cs="Arial"/>
          <w:sz w:val="20"/>
          <w:szCs w:val="20"/>
        </w:rPr>
        <w:t>kanalizacyjnej. W gruntach kat. I do IV przewody można układać bez podsypki piaskowej.</w:t>
      </w:r>
    </w:p>
    <w:p w:rsidR="00EA1112" w:rsidRPr="00E92A66" w:rsidRDefault="00EA1112" w:rsidP="00EA111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Na instalacji kanalizacji należy zamontować rewizje służące do czyszczenia przewodów.</w:t>
      </w:r>
    </w:p>
    <w:p w:rsidR="00EA1112" w:rsidRPr="00E92A66" w:rsidRDefault="00EA1112" w:rsidP="00EA111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Na pionach należy przewidzieć je na najniższej kondygnacji lub tam gdzie zachodzi podejrzenie</w:t>
      </w:r>
      <w:r w:rsidR="006569AB">
        <w:rPr>
          <w:rFonts w:ascii="Arial" w:hAnsi="Arial" w:cs="Arial"/>
          <w:sz w:val="20"/>
          <w:szCs w:val="20"/>
        </w:rPr>
        <w:t xml:space="preserve"> </w:t>
      </w:r>
      <w:r w:rsidRPr="00E92A66">
        <w:rPr>
          <w:rFonts w:ascii="Arial" w:hAnsi="Arial" w:cs="Arial"/>
          <w:sz w:val="20"/>
          <w:szCs w:val="20"/>
        </w:rPr>
        <w:t>zatykania się instalacji. Rewizje powinny umożliwić łatwa eksploatację, mieć szczelne zamknięcie i być</w:t>
      </w:r>
      <w:r w:rsidR="006569AB">
        <w:rPr>
          <w:rFonts w:ascii="Arial" w:hAnsi="Arial" w:cs="Arial"/>
          <w:sz w:val="20"/>
          <w:szCs w:val="20"/>
        </w:rPr>
        <w:t xml:space="preserve"> </w:t>
      </w:r>
      <w:r w:rsidRPr="00E92A66">
        <w:rPr>
          <w:rFonts w:ascii="Arial" w:hAnsi="Arial" w:cs="Arial"/>
          <w:sz w:val="20"/>
          <w:szCs w:val="20"/>
        </w:rPr>
        <w:t>niedostępne dla przypadkowych osób.</w:t>
      </w:r>
    </w:p>
    <w:p w:rsidR="00EA1112" w:rsidRPr="00E92A66" w:rsidRDefault="00EA1112" w:rsidP="00EA111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Na odcinkach poziomych powinny również być czyszczaki/rewizje w następujących odległościach</w:t>
      </w:r>
    </w:p>
    <w:p w:rsidR="00EA1112" w:rsidRPr="00E92A66" w:rsidRDefault="00EA1112" w:rsidP="00EA111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maksymalnych:</w:t>
      </w:r>
    </w:p>
    <w:p w:rsidR="00EA1112" w:rsidRPr="00E92A66" w:rsidRDefault="00EA1112" w:rsidP="00EA111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dla średnicy przewodu 100-150mm - 15 m</w:t>
      </w:r>
    </w:p>
    <w:p w:rsidR="00EA1112" w:rsidRPr="00E92A66" w:rsidRDefault="00EA1112" w:rsidP="00EA111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Piony kanalizacyjne należy odpowietrzyć, przez wyprowadzenie ich ponad dach budynku na</w:t>
      </w:r>
      <w:r w:rsidR="006569AB">
        <w:rPr>
          <w:rFonts w:ascii="Arial" w:hAnsi="Arial" w:cs="Arial"/>
          <w:sz w:val="20"/>
          <w:szCs w:val="20"/>
        </w:rPr>
        <w:t xml:space="preserve"> </w:t>
      </w:r>
      <w:r w:rsidRPr="00E92A66">
        <w:rPr>
          <w:rFonts w:ascii="Arial" w:hAnsi="Arial" w:cs="Arial"/>
          <w:sz w:val="20"/>
          <w:szCs w:val="20"/>
        </w:rPr>
        <w:t>wysokość 0,5 do 1 m. Rury wentylacyjne powinny w zasadzie tworzyć pionowe przedłużenie</w:t>
      </w:r>
      <w:r w:rsidR="006569AB">
        <w:rPr>
          <w:rFonts w:ascii="Arial" w:hAnsi="Arial" w:cs="Arial"/>
          <w:sz w:val="20"/>
          <w:szCs w:val="20"/>
        </w:rPr>
        <w:t xml:space="preserve"> </w:t>
      </w:r>
      <w:r w:rsidRPr="00E92A66">
        <w:rPr>
          <w:rFonts w:ascii="Arial" w:hAnsi="Arial" w:cs="Arial"/>
          <w:sz w:val="20"/>
          <w:szCs w:val="20"/>
        </w:rPr>
        <w:t>przewodów spustowych. Po wyprowadzeniu przewody na dach należy zwiększyć jego średnice:</w:t>
      </w:r>
    </w:p>
    <w:p w:rsidR="00EA1112" w:rsidRPr="00E92A66" w:rsidRDefault="00EA1112" w:rsidP="00EA111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dla pionów 50 i 75mm - do 100</w:t>
      </w:r>
    </w:p>
    <w:p w:rsidR="00EA1112" w:rsidRPr="00E92A66" w:rsidRDefault="00EA1112" w:rsidP="00EA111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dla pionów 100mm - do 150</w:t>
      </w:r>
    </w:p>
    <w:p w:rsidR="00EA1112" w:rsidRDefault="00EA1112" w:rsidP="00EA1112">
      <w:pPr>
        <w:autoSpaceDE w:val="0"/>
        <w:autoSpaceDN w:val="0"/>
        <w:adjustRightInd w:val="0"/>
        <w:spacing w:after="0" w:line="23" w:lineRule="atLeast"/>
        <w:jc w:val="both"/>
        <w:rPr>
          <w:rFonts w:ascii="Arial" w:hAnsi="Arial" w:cs="Arial"/>
          <w:sz w:val="20"/>
          <w:szCs w:val="20"/>
        </w:rPr>
      </w:pPr>
      <w:r w:rsidRPr="00E92A66">
        <w:rPr>
          <w:rFonts w:ascii="Arial" w:hAnsi="Arial" w:cs="Arial"/>
          <w:b/>
          <w:bCs/>
          <w:sz w:val="20"/>
          <w:szCs w:val="20"/>
        </w:rPr>
        <w:t xml:space="preserve">- </w:t>
      </w:r>
      <w:r w:rsidRPr="00E92A66">
        <w:rPr>
          <w:rFonts w:ascii="Arial" w:hAnsi="Arial" w:cs="Arial"/>
          <w:sz w:val="20"/>
          <w:szCs w:val="20"/>
        </w:rPr>
        <w:t>powyżej 100mm - powiększanie nie jest konieczne</w:t>
      </w:r>
    </w:p>
    <w:p w:rsidR="006569AB" w:rsidRPr="00E92A66" w:rsidRDefault="006569AB" w:rsidP="00EA1112">
      <w:pPr>
        <w:autoSpaceDE w:val="0"/>
        <w:autoSpaceDN w:val="0"/>
        <w:adjustRightInd w:val="0"/>
        <w:spacing w:after="0" w:line="23" w:lineRule="atLeast"/>
        <w:jc w:val="both"/>
        <w:rPr>
          <w:rFonts w:ascii="Arial" w:hAnsi="Arial" w:cs="Arial"/>
          <w:sz w:val="20"/>
          <w:szCs w:val="20"/>
        </w:rPr>
      </w:pPr>
    </w:p>
    <w:p w:rsidR="001D0D5E" w:rsidRPr="00E92A66" w:rsidRDefault="001D0D5E" w:rsidP="00D14BEE">
      <w:pPr>
        <w:autoSpaceDE w:val="0"/>
        <w:autoSpaceDN w:val="0"/>
        <w:adjustRightInd w:val="0"/>
        <w:spacing w:after="0" w:line="23" w:lineRule="atLeast"/>
        <w:jc w:val="both"/>
        <w:rPr>
          <w:rFonts w:ascii="Arial" w:hAnsi="Arial" w:cs="Arial"/>
          <w:b/>
          <w:bCs/>
          <w:sz w:val="20"/>
          <w:szCs w:val="20"/>
        </w:rPr>
      </w:pPr>
      <w:r w:rsidRPr="00E92A66">
        <w:rPr>
          <w:rFonts w:ascii="Arial" w:hAnsi="Arial" w:cs="Arial"/>
          <w:b/>
          <w:bCs/>
          <w:sz w:val="20"/>
          <w:szCs w:val="20"/>
        </w:rPr>
        <w:t>5.3 Montaż armatury i urządzeń sanitarnych</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Montaż armatury i osprzętu powinno być wykonany zgodnie z instrukcjami producenta</w:t>
      </w:r>
      <w:r w:rsidR="006569AB">
        <w:rPr>
          <w:rFonts w:ascii="Arial" w:hAnsi="Arial" w:cs="Arial"/>
          <w:sz w:val="20"/>
          <w:szCs w:val="20"/>
        </w:rPr>
        <w:t xml:space="preserve"> </w:t>
      </w:r>
      <w:r w:rsidRPr="00E92A66">
        <w:rPr>
          <w:rFonts w:ascii="Arial" w:hAnsi="Arial" w:cs="Arial"/>
          <w:sz w:val="20"/>
          <w:szCs w:val="20"/>
        </w:rPr>
        <w:t>i dostawcy w sposób zapewniający łatwy demontaż oraz właściwe użytkowanie przyborów.</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Armatura i osprzęt preferowane produkcji krajowej.</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Wysokości ustawienia przyborów sanitarnych zgodnie z normą PN-81/B-10700.01</w:t>
      </w:r>
      <w:r w:rsidR="006569AB">
        <w:rPr>
          <w:rFonts w:ascii="Arial" w:hAnsi="Arial" w:cs="Arial"/>
          <w:sz w:val="20"/>
          <w:szCs w:val="20"/>
        </w:rPr>
        <w:t xml:space="preserve"> </w:t>
      </w:r>
      <w:r w:rsidRPr="00E92A66">
        <w:rPr>
          <w:rFonts w:ascii="Arial" w:hAnsi="Arial" w:cs="Arial"/>
          <w:sz w:val="20"/>
          <w:szCs w:val="20"/>
        </w:rPr>
        <w:t>wynoszą (jeżeli projekt technologiczny nie podaje specjalnych wymagań):</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umywalki dla dorosłych -od 0,75 do 0,8 m</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umywalki dla dzieci -od 0,5 do 0,6 m</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zlewy -od 0,5 do 0,6 m</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zlewozmywaki i zmywaki -od 0,8 do 0,9 m</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miski ustępowe wiszące -od 0,4 do 0,45 m</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Mocowanie przyborów sanitarnych do ścian oraz posadzki wykonać zgodnie z normą</w:t>
      </w:r>
      <w:r w:rsidR="006569AB">
        <w:rPr>
          <w:rFonts w:ascii="Arial" w:hAnsi="Arial" w:cs="Arial"/>
          <w:sz w:val="20"/>
          <w:szCs w:val="20"/>
        </w:rPr>
        <w:t xml:space="preserve"> </w:t>
      </w:r>
      <w:r w:rsidRPr="00E92A66">
        <w:rPr>
          <w:rFonts w:ascii="Arial" w:hAnsi="Arial" w:cs="Arial"/>
          <w:sz w:val="20"/>
          <w:szCs w:val="20"/>
        </w:rPr>
        <w:t>PN-81/B-10700.01 podrozdział 2.4 punkty od 2.4.4 do 2.4.9.</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Zastosowana armatura powinna odpowiadać warunkom pracy (ciśnienie, temperatura) danej instalacji.</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Przed zainstalowaniem armatury należy usunąć z niej zaślepienia i ewentualne zabrudzenia.</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Na każdym odgałęzieniu przewodu należy zainstalować armaturę odcinającą (w miejscu łatwo</w:t>
      </w:r>
      <w:r w:rsidR="006569AB">
        <w:rPr>
          <w:rFonts w:ascii="Arial" w:hAnsi="Arial" w:cs="Arial"/>
          <w:sz w:val="20"/>
          <w:szCs w:val="20"/>
        </w:rPr>
        <w:t xml:space="preserve"> </w:t>
      </w:r>
      <w:r w:rsidRPr="00E92A66">
        <w:rPr>
          <w:rFonts w:ascii="Arial" w:hAnsi="Arial" w:cs="Arial"/>
          <w:sz w:val="20"/>
          <w:szCs w:val="20"/>
        </w:rPr>
        <w:t>dostępnym).</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Oznaczenie kierunku przepływu na armaturze musi być zgodne z kierunkiem przepływu wody</w:t>
      </w:r>
      <w:r w:rsidR="00FE3831">
        <w:rPr>
          <w:rFonts w:ascii="Arial" w:hAnsi="Arial" w:cs="Arial"/>
          <w:sz w:val="20"/>
          <w:szCs w:val="20"/>
        </w:rPr>
        <w:t xml:space="preserve"> </w:t>
      </w:r>
      <w:r w:rsidRPr="00E92A66">
        <w:rPr>
          <w:rFonts w:ascii="Arial" w:hAnsi="Arial" w:cs="Arial"/>
          <w:sz w:val="20"/>
          <w:szCs w:val="20"/>
        </w:rPr>
        <w:t>w instalacji.</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W armaturze czerpalnej i mieszającej przewód ciepłej wody powinien być podłączony z lewej strony.</w:t>
      </w:r>
    </w:p>
    <w:p w:rsidR="001D0D5E"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Zawory przelotowe z kurkiem spustowym należy zainstalować w najniższych punktach instalacji oraz</w:t>
      </w:r>
      <w:r w:rsidR="00FE3831">
        <w:rPr>
          <w:rFonts w:ascii="Arial" w:hAnsi="Arial" w:cs="Arial"/>
          <w:sz w:val="20"/>
          <w:szCs w:val="20"/>
        </w:rPr>
        <w:t xml:space="preserve"> </w:t>
      </w:r>
      <w:r w:rsidRPr="00E92A66">
        <w:rPr>
          <w:rFonts w:ascii="Arial" w:hAnsi="Arial" w:cs="Arial"/>
          <w:sz w:val="20"/>
          <w:szCs w:val="20"/>
        </w:rPr>
        <w:t>na każdym pionie wodociągowym. Zawory te powinny być zlokalizowane w miejscach łatwo</w:t>
      </w:r>
      <w:r w:rsidR="00FE3831">
        <w:rPr>
          <w:rFonts w:ascii="Arial" w:hAnsi="Arial" w:cs="Arial"/>
          <w:sz w:val="20"/>
          <w:szCs w:val="20"/>
        </w:rPr>
        <w:t xml:space="preserve"> </w:t>
      </w:r>
      <w:r w:rsidRPr="00E92A66">
        <w:rPr>
          <w:rFonts w:ascii="Arial" w:hAnsi="Arial" w:cs="Arial"/>
          <w:sz w:val="20"/>
          <w:szCs w:val="20"/>
        </w:rPr>
        <w:t>dostępnych.</w:t>
      </w:r>
    </w:p>
    <w:p w:rsidR="006569AB" w:rsidRPr="00E92A66" w:rsidRDefault="006569AB" w:rsidP="00D14BEE">
      <w:pPr>
        <w:autoSpaceDE w:val="0"/>
        <w:autoSpaceDN w:val="0"/>
        <w:adjustRightInd w:val="0"/>
        <w:spacing w:after="0" w:line="23" w:lineRule="atLeast"/>
        <w:jc w:val="both"/>
        <w:rPr>
          <w:rFonts w:ascii="Arial" w:hAnsi="Arial" w:cs="Arial"/>
          <w:sz w:val="20"/>
          <w:szCs w:val="20"/>
        </w:rPr>
      </w:pPr>
    </w:p>
    <w:p w:rsidR="001D0D5E" w:rsidRDefault="001D0D5E" w:rsidP="00D14BEE">
      <w:pPr>
        <w:autoSpaceDE w:val="0"/>
        <w:autoSpaceDN w:val="0"/>
        <w:adjustRightInd w:val="0"/>
        <w:spacing w:after="0" w:line="23" w:lineRule="atLeast"/>
        <w:jc w:val="both"/>
        <w:rPr>
          <w:rFonts w:ascii="Arial" w:hAnsi="Arial" w:cs="Arial"/>
          <w:b/>
          <w:bCs/>
          <w:sz w:val="20"/>
          <w:szCs w:val="20"/>
        </w:rPr>
      </w:pPr>
      <w:r w:rsidRPr="00E92A66">
        <w:rPr>
          <w:rFonts w:ascii="Arial" w:hAnsi="Arial" w:cs="Arial"/>
          <w:b/>
          <w:bCs/>
          <w:sz w:val="20"/>
          <w:szCs w:val="20"/>
        </w:rPr>
        <w:t>6. KONTROLA JAKOŚCI ROBÓT</w:t>
      </w:r>
    </w:p>
    <w:p w:rsidR="00FE3831" w:rsidRPr="00E92A66" w:rsidRDefault="00FE3831" w:rsidP="00D14BEE">
      <w:pPr>
        <w:autoSpaceDE w:val="0"/>
        <w:autoSpaceDN w:val="0"/>
        <w:adjustRightInd w:val="0"/>
        <w:spacing w:after="0" w:line="23" w:lineRule="atLeast"/>
        <w:jc w:val="both"/>
        <w:rPr>
          <w:rFonts w:ascii="Arial" w:hAnsi="Arial" w:cs="Arial"/>
          <w:b/>
          <w:bCs/>
          <w:sz w:val="20"/>
          <w:szCs w:val="20"/>
        </w:rPr>
      </w:pPr>
    </w:p>
    <w:p w:rsidR="001D0D5E" w:rsidRPr="00E92A66" w:rsidRDefault="001D0D5E" w:rsidP="00D14BEE">
      <w:pPr>
        <w:autoSpaceDE w:val="0"/>
        <w:autoSpaceDN w:val="0"/>
        <w:adjustRightInd w:val="0"/>
        <w:spacing w:after="0" w:line="23" w:lineRule="atLeast"/>
        <w:jc w:val="both"/>
        <w:rPr>
          <w:rFonts w:ascii="Arial" w:hAnsi="Arial" w:cs="Arial"/>
          <w:b/>
          <w:bCs/>
          <w:sz w:val="20"/>
          <w:szCs w:val="20"/>
        </w:rPr>
      </w:pPr>
      <w:r w:rsidRPr="00E92A66">
        <w:rPr>
          <w:rFonts w:ascii="Arial" w:hAnsi="Arial" w:cs="Arial"/>
          <w:b/>
          <w:bCs/>
          <w:sz w:val="20"/>
          <w:szCs w:val="20"/>
        </w:rPr>
        <w:t>6.1 Ogólne zasady kontroli jakości</w:t>
      </w:r>
    </w:p>
    <w:p w:rsidR="004A1BCC" w:rsidRPr="004A1BCC" w:rsidRDefault="004A1BCC" w:rsidP="004A1BCC">
      <w:pPr>
        <w:autoSpaceDE w:val="0"/>
        <w:autoSpaceDN w:val="0"/>
        <w:adjustRightInd w:val="0"/>
        <w:spacing w:after="0" w:line="23" w:lineRule="atLeast"/>
        <w:jc w:val="both"/>
        <w:rPr>
          <w:rFonts w:ascii="Arial" w:hAnsi="Arial" w:cs="Arial"/>
          <w:sz w:val="20"/>
          <w:szCs w:val="20"/>
        </w:rPr>
      </w:pPr>
      <w:r w:rsidRPr="004A1BCC">
        <w:rPr>
          <w:rFonts w:ascii="Arial" w:hAnsi="Arial" w:cs="Arial"/>
          <w:sz w:val="20"/>
          <w:szCs w:val="20"/>
        </w:rPr>
        <w:t xml:space="preserve">Roboty podlegają sprawdzeniu pod względem zgodności z projektem, jakości wykonania i szczelności instalacji. Wykonawca powinien przeprowadzić badania kontrolne, a kopie ich wyników przedstawić Inspektorowi. </w:t>
      </w:r>
    </w:p>
    <w:p w:rsidR="00FE3831" w:rsidRPr="00E92A66" w:rsidRDefault="00FE3831" w:rsidP="00D14BEE">
      <w:pPr>
        <w:autoSpaceDE w:val="0"/>
        <w:autoSpaceDN w:val="0"/>
        <w:adjustRightInd w:val="0"/>
        <w:spacing w:after="0" w:line="23" w:lineRule="atLeast"/>
        <w:jc w:val="both"/>
        <w:rPr>
          <w:rFonts w:ascii="Arial" w:hAnsi="Arial" w:cs="Arial"/>
          <w:sz w:val="20"/>
          <w:szCs w:val="20"/>
        </w:rPr>
      </w:pPr>
    </w:p>
    <w:p w:rsidR="001D0D5E" w:rsidRPr="00E92A66" w:rsidRDefault="001D0D5E" w:rsidP="00D14BEE">
      <w:pPr>
        <w:autoSpaceDE w:val="0"/>
        <w:autoSpaceDN w:val="0"/>
        <w:adjustRightInd w:val="0"/>
        <w:spacing w:after="0" w:line="23" w:lineRule="atLeast"/>
        <w:jc w:val="both"/>
        <w:rPr>
          <w:rFonts w:ascii="Arial" w:hAnsi="Arial" w:cs="Arial"/>
          <w:b/>
          <w:bCs/>
          <w:sz w:val="20"/>
          <w:szCs w:val="20"/>
        </w:rPr>
      </w:pPr>
      <w:r w:rsidRPr="00E92A66">
        <w:rPr>
          <w:rFonts w:ascii="Arial" w:hAnsi="Arial" w:cs="Arial"/>
          <w:b/>
          <w:bCs/>
          <w:sz w:val="20"/>
          <w:szCs w:val="20"/>
        </w:rPr>
        <w:t>6.2 Szczególne zasady kontroli jakości</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Kontrolę należy prowadzić w kolejnych fazach robót, poczynając od sprawdzenia materiałów</w:t>
      </w:r>
      <w:r w:rsidR="00FE3831">
        <w:rPr>
          <w:rFonts w:ascii="Arial" w:hAnsi="Arial" w:cs="Arial"/>
          <w:sz w:val="20"/>
          <w:szCs w:val="20"/>
        </w:rPr>
        <w:t xml:space="preserve"> </w:t>
      </w:r>
      <w:r w:rsidRPr="00E92A66">
        <w:rPr>
          <w:rFonts w:ascii="Arial" w:hAnsi="Arial" w:cs="Arial"/>
          <w:sz w:val="20"/>
          <w:szCs w:val="20"/>
        </w:rPr>
        <w:t>i stanu przygotowania podłoża przez sprawdzenie prawidłowości wykonania kończąc na próbach</w:t>
      </w:r>
      <w:r w:rsidR="00FE3831">
        <w:rPr>
          <w:rFonts w:ascii="Arial" w:hAnsi="Arial" w:cs="Arial"/>
          <w:sz w:val="20"/>
          <w:szCs w:val="20"/>
        </w:rPr>
        <w:t xml:space="preserve"> </w:t>
      </w:r>
      <w:r w:rsidRPr="00E92A66">
        <w:rPr>
          <w:rFonts w:ascii="Arial" w:hAnsi="Arial" w:cs="Arial"/>
          <w:sz w:val="20"/>
          <w:szCs w:val="20"/>
        </w:rPr>
        <w:t>działania armatury odcinającej. W przypadku otulin należy sprawdzić jej prawidłowość montażu oraz</w:t>
      </w:r>
      <w:r w:rsidR="00FE3831">
        <w:rPr>
          <w:rFonts w:ascii="Arial" w:hAnsi="Arial" w:cs="Arial"/>
          <w:sz w:val="20"/>
          <w:szCs w:val="20"/>
        </w:rPr>
        <w:t xml:space="preserve"> </w:t>
      </w:r>
      <w:r w:rsidRPr="00E92A66">
        <w:rPr>
          <w:rFonts w:ascii="Arial" w:hAnsi="Arial" w:cs="Arial"/>
          <w:sz w:val="20"/>
          <w:szCs w:val="20"/>
        </w:rPr>
        <w:t>zgodność z dokumentacją techniczną.</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xml:space="preserve">6.2.1 Podczas kontroli izolacji </w:t>
      </w:r>
      <w:r w:rsidR="00FE3831">
        <w:rPr>
          <w:rFonts w:ascii="Arial" w:hAnsi="Arial" w:cs="Arial"/>
          <w:sz w:val="20"/>
          <w:szCs w:val="20"/>
        </w:rPr>
        <w:t>należy sprawdzić</w:t>
      </w:r>
      <w:r w:rsidRPr="00E92A66">
        <w:rPr>
          <w:rFonts w:ascii="Arial" w:hAnsi="Arial" w:cs="Arial"/>
          <w:sz w:val="20"/>
          <w:szCs w:val="20"/>
        </w:rPr>
        <w:t>:</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grubość wykonania izolacji</w:t>
      </w:r>
    </w:p>
    <w:p w:rsidR="001D0D5E" w:rsidRPr="00E92A66" w:rsidRDefault="00FE3831" w:rsidP="00D14BEE">
      <w:pPr>
        <w:autoSpaceDE w:val="0"/>
        <w:autoSpaceDN w:val="0"/>
        <w:adjustRightInd w:val="0"/>
        <w:spacing w:after="0" w:line="23" w:lineRule="atLeast"/>
        <w:jc w:val="both"/>
        <w:rPr>
          <w:rFonts w:ascii="Arial" w:hAnsi="Arial" w:cs="Arial"/>
          <w:sz w:val="20"/>
          <w:szCs w:val="20"/>
        </w:rPr>
      </w:pPr>
      <w:r>
        <w:rPr>
          <w:rFonts w:ascii="Arial" w:hAnsi="Arial" w:cs="Arial"/>
          <w:sz w:val="20"/>
          <w:szCs w:val="20"/>
        </w:rPr>
        <w:t xml:space="preserve">- </w:t>
      </w:r>
      <w:r w:rsidR="001D0D5E" w:rsidRPr="00E92A66">
        <w:rPr>
          <w:rFonts w:ascii="Arial" w:hAnsi="Arial" w:cs="Arial"/>
          <w:sz w:val="20"/>
          <w:szCs w:val="20"/>
        </w:rPr>
        <w:t>sposób łączenia izolacji</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lastRenderedPageBreak/>
        <w:t>Do pomiaru grubości izolacji należy zastosować okrągły pręt z zaostrzonym końcem i z</w:t>
      </w:r>
      <w:r w:rsidR="00FE3831">
        <w:rPr>
          <w:rFonts w:ascii="Arial" w:hAnsi="Arial" w:cs="Arial"/>
          <w:sz w:val="20"/>
          <w:szCs w:val="20"/>
        </w:rPr>
        <w:t xml:space="preserve"> </w:t>
      </w:r>
      <w:r w:rsidRPr="00E92A66">
        <w:rPr>
          <w:rFonts w:ascii="Arial" w:hAnsi="Arial" w:cs="Arial"/>
          <w:sz w:val="20"/>
          <w:szCs w:val="20"/>
        </w:rPr>
        <w:t>poprzeczną nasadką natomiast dokładność pomiarów powinna wynosić +/- 2 mm. Dopuszcza</w:t>
      </w:r>
      <w:r w:rsidR="00FE3831">
        <w:rPr>
          <w:rFonts w:ascii="Arial" w:hAnsi="Arial" w:cs="Arial"/>
          <w:sz w:val="20"/>
          <w:szCs w:val="20"/>
        </w:rPr>
        <w:t xml:space="preserve"> </w:t>
      </w:r>
      <w:r w:rsidRPr="00E92A66">
        <w:rPr>
          <w:rFonts w:ascii="Arial" w:hAnsi="Arial" w:cs="Arial"/>
          <w:sz w:val="20"/>
          <w:szCs w:val="20"/>
        </w:rPr>
        <w:t>się również pośrednie badanie izolacji poprzez badanie obwodu izolacji.</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6.2.2 badania szczelności powinny być wykonane przed zakryciem bruzd i kanałów oraz przed</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wykonaniem izolac</w:t>
      </w:r>
      <w:r w:rsidR="002E430B">
        <w:rPr>
          <w:rFonts w:ascii="Arial" w:hAnsi="Arial" w:cs="Arial"/>
          <w:sz w:val="20"/>
          <w:szCs w:val="20"/>
        </w:rPr>
        <w:t>ji cieplnej</w:t>
      </w:r>
      <w:r w:rsidRPr="00E92A66">
        <w:rPr>
          <w:rFonts w:ascii="Arial" w:hAnsi="Arial" w:cs="Arial"/>
          <w:sz w:val="20"/>
          <w:szCs w:val="20"/>
        </w:rPr>
        <w:t>. Dopuszcza się wykonanie próby</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częściowej, jeżeli badanie szczelności w czasie próby końcowej byłoby niemożliwe, lub</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utrudnione</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6.2.3 badania szczelności należy wykonać w temperaturze powietrza wewnętrznego powyżej 0°C,</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6.2.4 instalacje poddawaną próbie szczelności po zakorkowaniu otworów należy napełnić wodą</w:t>
      </w:r>
      <w:r w:rsidR="00FE3831">
        <w:rPr>
          <w:rFonts w:ascii="Arial" w:hAnsi="Arial" w:cs="Arial"/>
          <w:sz w:val="20"/>
          <w:szCs w:val="20"/>
        </w:rPr>
        <w:t xml:space="preserve"> </w:t>
      </w:r>
      <w:r w:rsidRPr="00E92A66">
        <w:rPr>
          <w:rFonts w:ascii="Arial" w:hAnsi="Arial" w:cs="Arial"/>
          <w:sz w:val="20"/>
          <w:szCs w:val="20"/>
        </w:rPr>
        <w:t>wodociągową, dokładnie odpowietrzając urządzenie. Po napełnieniu należy przeprowadzić</w:t>
      </w:r>
      <w:r w:rsidR="00FE3831">
        <w:rPr>
          <w:rFonts w:ascii="Arial" w:hAnsi="Arial" w:cs="Arial"/>
          <w:sz w:val="20"/>
          <w:szCs w:val="20"/>
        </w:rPr>
        <w:t xml:space="preserve"> </w:t>
      </w:r>
      <w:r w:rsidRPr="00E92A66">
        <w:rPr>
          <w:rFonts w:ascii="Arial" w:hAnsi="Arial" w:cs="Arial"/>
          <w:sz w:val="20"/>
          <w:szCs w:val="20"/>
        </w:rPr>
        <w:t>kontrolę instalacji, szczególną uwagę zwracając na połączenia armatury. Po</w:t>
      </w:r>
      <w:r w:rsidR="00FE3831">
        <w:rPr>
          <w:rFonts w:ascii="Arial" w:hAnsi="Arial" w:cs="Arial"/>
          <w:sz w:val="20"/>
          <w:szCs w:val="20"/>
        </w:rPr>
        <w:t xml:space="preserve"> </w:t>
      </w:r>
      <w:r w:rsidRPr="00E92A66">
        <w:rPr>
          <w:rFonts w:ascii="Arial" w:hAnsi="Arial" w:cs="Arial"/>
          <w:sz w:val="20"/>
          <w:szCs w:val="20"/>
        </w:rPr>
        <w:t>niestwierdzeniu przecieków należy przeprowadzić próbę podwyższonego ciśnienia za</w:t>
      </w:r>
      <w:r w:rsidR="00FE3831">
        <w:rPr>
          <w:rFonts w:ascii="Arial" w:hAnsi="Arial" w:cs="Arial"/>
          <w:sz w:val="20"/>
          <w:szCs w:val="20"/>
        </w:rPr>
        <w:t xml:space="preserve"> </w:t>
      </w:r>
      <w:r w:rsidRPr="00E92A66">
        <w:rPr>
          <w:rFonts w:ascii="Arial" w:hAnsi="Arial" w:cs="Arial"/>
          <w:sz w:val="20"/>
          <w:szCs w:val="20"/>
        </w:rPr>
        <w:t>pomocą ręcznej pompki lub ruchomego agregatu pompowego (przystosowanego do</w:t>
      </w:r>
      <w:r w:rsidR="00FE3831">
        <w:rPr>
          <w:rFonts w:ascii="Arial" w:hAnsi="Arial" w:cs="Arial"/>
          <w:sz w:val="20"/>
          <w:szCs w:val="20"/>
        </w:rPr>
        <w:t xml:space="preserve"> </w:t>
      </w:r>
      <w:r w:rsidRPr="00E92A66">
        <w:rPr>
          <w:rFonts w:ascii="Arial" w:hAnsi="Arial" w:cs="Arial"/>
          <w:sz w:val="20"/>
          <w:szCs w:val="20"/>
        </w:rPr>
        <w:t>wykonywania prób ciśnieniowych). Instalacja wodociągowa przy ciśnieniu próbnym równym</w:t>
      </w:r>
      <w:r w:rsidR="00FE3831">
        <w:rPr>
          <w:rFonts w:ascii="Arial" w:hAnsi="Arial" w:cs="Arial"/>
          <w:sz w:val="20"/>
          <w:szCs w:val="20"/>
        </w:rPr>
        <w:t xml:space="preserve"> </w:t>
      </w:r>
      <w:r w:rsidRPr="00E92A66">
        <w:rPr>
          <w:rFonts w:ascii="Arial" w:hAnsi="Arial" w:cs="Arial"/>
          <w:sz w:val="20"/>
          <w:szCs w:val="20"/>
        </w:rPr>
        <w:t xml:space="preserve">1,5 krotnej wartości ciśnienia roboczego, lecz nie mniejszej niż 0,9 </w:t>
      </w:r>
      <w:proofErr w:type="spellStart"/>
      <w:r w:rsidRPr="00E92A66">
        <w:rPr>
          <w:rFonts w:ascii="Arial" w:hAnsi="Arial" w:cs="Arial"/>
          <w:sz w:val="20"/>
          <w:szCs w:val="20"/>
        </w:rPr>
        <w:t>MPa</w:t>
      </w:r>
      <w:proofErr w:type="spellEnd"/>
      <w:r w:rsidRPr="00E92A66">
        <w:rPr>
          <w:rFonts w:ascii="Arial" w:hAnsi="Arial" w:cs="Arial"/>
          <w:sz w:val="20"/>
          <w:szCs w:val="20"/>
        </w:rPr>
        <w:t xml:space="preserve"> nie powinna</w:t>
      </w:r>
      <w:r w:rsidR="004A1BCC">
        <w:rPr>
          <w:rFonts w:ascii="Arial" w:hAnsi="Arial" w:cs="Arial"/>
          <w:sz w:val="20"/>
          <w:szCs w:val="20"/>
        </w:rPr>
        <w:t xml:space="preserve"> </w:t>
      </w:r>
      <w:r w:rsidRPr="00E92A66">
        <w:rPr>
          <w:rFonts w:ascii="Arial" w:hAnsi="Arial" w:cs="Arial"/>
          <w:sz w:val="20"/>
          <w:szCs w:val="20"/>
        </w:rPr>
        <w:t>wykazywać przecieków na żadnym elemencie instalacji. Instalację uważa się szczelną, jeżeli</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manometr w ciągu 20min nie wykazuje spadku ciśnienia.</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6.2.5 podczas próby częściowej w przypadkach uzasadnionych gdy zachodzi możliwość</w:t>
      </w:r>
      <w:r w:rsidR="004A1BCC">
        <w:rPr>
          <w:rFonts w:ascii="Arial" w:hAnsi="Arial" w:cs="Arial"/>
          <w:sz w:val="20"/>
          <w:szCs w:val="20"/>
        </w:rPr>
        <w:t xml:space="preserve"> </w:t>
      </w:r>
      <w:r w:rsidRPr="00E92A66">
        <w:rPr>
          <w:rFonts w:ascii="Arial" w:hAnsi="Arial" w:cs="Arial"/>
          <w:sz w:val="20"/>
          <w:szCs w:val="20"/>
        </w:rPr>
        <w:t>zamarznięcia instalacji lub spowodowania nadmiernej jej korozji, dopuszcza się wykonanie</w:t>
      </w:r>
      <w:r w:rsidR="004A1BCC">
        <w:rPr>
          <w:rFonts w:ascii="Arial" w:hAnsi="Arial" w:cs="Arial"/>
          <w:sz w:val="20"/>
          <w:szCs w:val="20"/>
        </w:rPr>
        <w:t xml:space="preserve"> </w:t>
      </w:r>
      <w:r w:rsidRPr="00E92A66">
        <w:rPr>
          <w:rFonts w:ascii="Arial" w:hAnsi="Arial" w:cs="Arial"/>
          <w:sz w:val="20"/>
          <w:szCs w:val="20"/>
        </w:rPr>
        <w:t>badania szczelności sprężonym powietrzem.</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6.2.6 zabrania się podnoszenia ciśnienia ponad wartość ciśnienia próbnego.</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6.2.7 przed przystąpieniem do prób szczelności należy instalacje wypłukać wodą, czynność tą należy</w:t>
      </w:r>
      <w:r w:rsidR="004A1BCC">
        <w:rPr>
          <w:rFonts w:ascii="Arial" w:hAnsi="Arial" w:cs="Arial"/>
          <w:sz w:val="20"/>
          <w:szCs w:val="20"/>
        </w:rPr>
        <w:t xml:space="preserve"> </w:t>
      </w:r>
      <w:r w:rsidRPr="00E92A66">
        <w:rPr>
          <w:rFonts w:ascii="Arial" w:hAnsi="Arial" w:cs="Arial"/>
          <w:sz w:val="20"/>
          <w:szCs w:val="20"/>
        </w:rPr>
        <w:t>wykonywać przy dodatniej temperaturze zewnętrznej i w nie przemarzniętym budynku</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6.2.8 należy zwrócić uwagę aby temperatura otoczenia przynajmniej na 3 godziny przed</w:t>
      </w:r>
      <w:r w:rsidR="004A1BCC">
        <w:rPr>
          <w:rFonts w:ascii="Arial" w:hAnsi="Arial" w:cs="Arial"/>
          <w:sz w:val="20"/>
          <w:szCs w:val="20"/>
        </w:rPr>
        <w:t xml:space="preserve"> </w:t>
      </w:r>
      <w:r w:rsidRPr="00E92A66">
        <w:rPr>
          <w:rFonts w:ascii="Arial" w:hAnsi="Arial" w:cs="Arial"/>
          <w:sz w:val="20"/>
          <w:szCs w:val="20"/>
        </w:rPr>
        <w:t>rozpoczęciem prób oraz w czasie ich trwania nie zmieniała się bardziej niż o +/-3 K. Instalację</w:t>
      </w:r>
      <w:r w:rsidR="004A1BCC">
        <w:rPr>
          <w:rFonts w:ascii="Arial" w:hAnsi="Arial" w:cs="Arial"/>
          <w:sz w:val="20"/>
          <w:szCs w:val="20"/>
        </w:rPr>
        <w:t xml:space="preserve"> </w:t>
      </w:r>
      <w:r w:rsidRPr="00E92A66">
        <w:rPr>
          <w:rFonts w:ascii="Arial" w:hAnsi="Arial" w:cs="Arial"/>
          <w:sz w:val="20"/>
          <w:szCs w:val="20"/>
        </w:rPr>
        <w:t>należy również zabezpieczyć przed bezpośrednim działaniem promieni słonecznych.</w:t>
      </w:r>
    </w:p>
    <w:p w:rsidR="001D0D5E"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Po zakończonej próbie szczelności należy sporządzić protokół badań. W protokole musi zostać</w:t>
      </w:r>
      <w:r w:rsidR="004A1BCC">
        <w:rPr>
          <w:rFonts w:ascii="Arial" w:hAnsi="Arial" w:cs="Arial"/>
          <w:sz w:val="20"/>
          <w:szCs w:val="20"/>
        </w:rPr>
        <w:t xml:space="preserve"> </w:t>
      </w:r>
      <w:r w:rsidRPr="00E92A66">
        <w:rPr>
          <w:rFonts w:ascii="Arial" w:hAnsi="Arial" w:cs="Arial"/>
          <w:sz w:val="20"/>
          <w:szCs w:val="20"/>
        </w:rPr>
        <w:t>odnotowane ciśnienie próbne przy którym odbywały się próby, jednoznaczny wynik tych prób czy była</w:t>
      </w:r>
      <w:r w:rsidR="004A1BCC">
        <w:rPr>
          <w:rFonts w:ascii="Arial" w:hAnsi="Arial" w:cs="Arial"/>
          <w:sz w:val="20"/>
          <w:szCs w:val="20"/>
        </w:rPr>
        <w:t xml:space="preserve"> </w:t>
      </w:r>
      <w:r w:rsidRPr="00E92A66">
        <w:rPr>
          <w:rFonts w:ascii="Arial" w:hAnsi="Arial" w:cs="Arial"/>
          <w:sz w:val="20"/>
          <w:szCs w:val="20"/>
        </w:rPr>
        <w:t>pozytywna czy negatywna oraz zidentyfikowana część instalacji która została poddana tej próbie.</w:t>
      </w:r>
    </w:p>
    <w:p w:rsidR="00826952" w:rsidRDefault="00826952" w:rsidP="00D14BEE">
      <w:pPr>
        <w:autoSpaceDE w:val="0"/>
        <w:autoSpaceDN w:val="0"/>
        <w:adjustRightInd w:val="0"/>
        <w:spacing w:after="0" w:line="23" w:lineRule="atLeast"/>
        <w:jc w:val="both"/>
        <w:rPr>
          <w:rFonts w:ascii="Arial" w:hAnsi="Arial" w:cs="Arial"/>
          <w:sz w:val="20"/>
          <w:szCs w:val="20"/>
        </w:rPr>
      </w:pPr>
    </w:p>
    <w:p w:rsidR="00826952" w:rsidRPr="00E92A66" w:rsidRDefault="00826952" w:rsidP="0082695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Kontrolę należy prowadzić w kolejnych fazach robót, poczyna</w:t>
      </w:r>
      <w:r>
        <w:rPr>
          <w:rFonts w:ascii="Arial" w:hAnsi="Arial" w:cs="Arial"/>
          <w:sz w:val="20"/>
          <w:szCs w:val="20"/>
        </w:rPr>
        <w:t xml:space="preserve">jąc od sprawdzenia materiałów i </w:t>
      </w:r>
      <w:r w:rsidRPr="00E92A66">
        <w:rPr>
          <w:rFonts w:ascii="Arial" w:hAnsi="Arial" w:cs="Arial"/>
          <w:sz w:val="20"/>
          <w:szCs w:val="20"/>
        </w:rPr>
        <w:t>stanu przygotowania podłoża przez sprawdzenie prawidłowoś</w:t>
      </w:r>
      <w:r>
        <w:rPr>
          <w:rFonts w:ascii="Arial" w:hAnsi="Arial" w:cs="Arial"/>
          <w:sz w:val="20"/>
          <w:szCs w:val="20"/>
        </w:rPr>
        <w:t xml:space="preserve">ci wykonania kończąc na próbach </w:t>
      </w:r>
      <w:r w:rsidRPr="00E92A66">
        <w:rPr>
          <w:rFonts w:ascii="Arial" w:hAnsi="Arial" w:cs="Arial"/>
          <w:sz w:val="20"/>
          <w:szCs w:val="20"/>
        </w:rPr>
        <w:t>działania przyborów sanitarnych. Kontrola musi obejmow</w:t>
      </w:r>
      <w:r>
        <w:rPr>
          <w:rFonts w:ascii="Arial" w:hAnsi="Arial" w:cs="Arial"/>
          <w:sz w:val="20"/>
          <w:szCs w:val="20"/>
        </w:rPr>
        <w:t xml:space="preserve">ać sprawdzenie długości podejść </w:t>
      </w:r>
      <w:r w:rsidRPr="00E92A66">
        <w:rPr>
          <w:rFonts w:ascii="Arial" w:hAnsi="Arial" w:cs="Arial"/>
          <w:sz w:val="20"/>
          <w:szCs w:val="20"/>
        </w:rPr>
        <w:t>kanalizacyjnych i spadków przewodów odpływowych.</w:t>
      </w:r>
    </w:p>
    <w:p w:rsidR="00826952" w:rsidRPr="00E92A66" w:rsidRDefault="00826952" w:rsidP="0082695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Roboty kontrolne swoim zakresem powinny również obejm</w:t>
      </w:r>
      <w:r>
        <w:rPr>
          <w:rFonts w:ascii="Arial" w:hAnsi="Arial" w:cs="Arial"/>
          <w:sz w:val="20"/>
          <w:szCs w:val="20"/>
        </w:rPr>
        <w:t xml:space="preserve">ować sprawdzanie rozmieszczenia </w:t>
      </w:r>
      <w:r w:rsidRPr="00E92A66">
        <w:rPr>
          <w:rFonts w:ascii="Arial" w:hAnsi="Arial" w:cs="Arial"/>
          <w:sz w:val="20"/>
          <w:szCs w:val="20"/>
        </w:rPr>
        <w:t>uchwytów lub obejm, umieszczenia elementów do odpowietrzenia</w:t>
      </w:r>
      <w:r>
        <w:rPr>
          <w:rFonts w:ascii="Arial" w:hAnsi="Arial" w:cs="Arial"/>
          <w:sz w:val="20"/>
          <w:szCs w:val="20"/>
        </w:rPr>
        <w:t xml:space="preserve"> oraz sprawdzanie prawidłowości </w:t>
      </w:r>
      <w:r w:rsidRPr="00E92A66">
        <w:rPr>
          <w:rFonts w:ascii="Arial" w:hAnsi="Arial" w:cs="Arial"/>
          <w:sz w:val="20"/>
          <w:szCs w:val="20"/>
        </w:rPr>
        <w:t>łączenia pionów z przewodami poziomymi.</w:t>
      </w:r>
    </w:p>
    <w:p w:rsidR="00826952" w:rsidRPr="00E92A66" w:rsidRDefault="00826952" w:rsidP="0082695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Badania szczelności instalacji kanalizacyjnej powinno odpowiadać następującym warunkom:</w:t>
      </w:r>
    </w:p>
    <w:p w:rsidR="00826952" w:rsidRPr="00E92A66" w:rsidRDefault="00826952" w:rsidP="0082695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powinno zostać wykonane przed zakryciem bruzd, stropów podwieszanych oraz</w:t>
      </w:r>
      <w:r>
        <w:rPr>
          <w:rFonts w:ascii="Arial" w:hAnsi="Arial" w:cs="Arial"/>
          <w:sz w:val="20"/>
          <w:szCs w:val="20"/>
        </w:rPr>
        <w:t xml:space="preserve"> przed </w:t>
      </w:r>
      <w:r w:rsidRPr="00E92A66">
        <w:rPr>
          <w:rFonts w:ascii="Arial" w:hAnsi="Arial" w:cs="Arial"/>
          <w:sz w:val="20"/>
          <w:szCs w:val="20"/>
        </w:rPr>
        <w:t>zabudowaniem przejść przewodów przez pomieszczenia.</w:t>
      </w:r>
    </w:p>
    <w:p w:rsidR="00826952" w:rsidRPr="00E92A66" w:rsidRDefault="00826952" w:rsidP="0082695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podejścia i piony kanalizacyjne ścieków bytowo-gospodarczych n</w:t>
      </w:r>
      <w:r>
        <w:rPr>
          <w:rFonts w:ascii="Arial" w:hAnsi="Arial" w:cs="Arial"/>
          <w:sz w:val="20"/>
          <w:szCs w:val="20"/>
        </w:rPr>
        <w:t xml:space="preserve">ależy sprawdzić na szczelność w </w:t>
      </w:r>
      <w:r w:rsidRPr="00E92A66">
        <w:rPr>
          <w:rFonts w:ascii="Arial" w:hAnsi="Arial" w:cs="Arial"/>
          <w:sz w:val="20"/>
          <w:szCs w:val="20"/>
        </w:rPr>
        <w:t xml:space="preserve">czasie swobodnego przepływu przez nie wody, odprowadzenie </w:t>
      </w:r>
      <w:r>
        <w:rPr>
          <w:rFonts w:ascii="Arial" w:hAnsi="Arial" w:cs="Arial"/>
          <w:sz w:val="20"/>
          <w:szCs w:val="20"/>
        </w:rPr>
        <w:t xml:space="preserve">kanalizacji bytowo-gospodarczej </w:t>
      </w:r>
      <w:r w:rsidRPr="00E92A66">
        <w:rPr>
          <w:rFonts w:ascii="Arial" w:hAnsi="Arial" w:cs="Arial"/>
          <w:sz w:val="20"/>
          <w:szCs w:val="20"/>
        </w:rPr>
        <w:t>sprawdza poprzez napełnienie wodą powyżej kolana łączącego pion z poziomem poprzez oględziny.</w:t>
      </w:r>
    </w:p>
    <w:p w:rsidR="004A1BCC" w:rsidRDefault="004A1BCC" w:rsidP="00D14BEE">
      <w:pPr>
        <w:autoSpaceDE w:val="0"/>
        <w:autoSpaceDN w:val="0"/>
        <w:adjustRightInd w:val="0"/>
        <w:spacing w:after="0" w:line="23" w:lineRule="atLeast"/>
        <w:jc w:val="both"/>
        <w:rPr>
          <w:rFonts w:ascii="Arial" w:hAnsi="Arial" w:cs="Arial"/>
          <w:b/>
          <w:bCs/>
          <w:sz w:val="20"/>
          <w:szCs w:val="20"/>
        </w:rPr>
      </w:pPr>
    </w:p>
    <w:p w:rsidR="001D0D5E" w:rsidRDefault="001D0D5E" w:rsidP="00D14BEE">
      <w:pPr>
        <w:autoSpaceDE w:val="0"/>
        <w:autoSpaceDN w:val="0"/>
        <w:adjustRightInd w:val="0"/>
        <w:spacing w:after="0" w:line="23" w:lineRule="atLeast"/>
        <w:jc w:val="both"/>
        <w:rPr>
          <w:rFonts w:ascii="Arial" w:hAnsi="Arial" w:cs="Arial"/>
          <w:b/>
          <w:bCs/>
          <w:sz w:val="20"/>
          <w:szCs w:val="20"/>
        </w:rPr>
      </w:pPr>
      <w:r w:rsidRPr="00E92A66">
        <w:rPr>
          <w:rFonts w:ascii="Arial" w:hAnsi="Arial" w:cs="Arial"/>
          <w:b/>
          <w:bCs/>
          <w:sz w:val="20"/>
          <w:szCs w:val="20"/>
        </w:rPr>
        <w:t>7. OBMIAR ROBÓT</w:t>
      </w:r>
    </w:p>
    <w:p w:rsidR="004A1BCC" w:rsidRPr="00E92A66" w:rsidRDefault="004A1BCC" w:rsidP="00D14BEE">
      <w:pPr>
        <w:autoSpaceDE w:val="0"/>
        <w:autoSpaceDN w:val="0"/>
        <w:adjustRightInd w:val="0"/>
        <w:spacing w:after="0" w:line="23" w:lineRule="atLeast"/>
        <w:jc w:val="both"/>
        <w:rPr>
          <w:rFonts w:ascii="Arial" w:hAnsi="Arial" w:cs="Arial"/>
          <w:b/>
          <w:bCs/>
          <w:sz w:val="20"/>
          <w:szCs w:val="20"/>
        </w:rPr>
      </w:pPr>
    </w:p>
    <w:p w:rsidR="001D0D5E" w:rsidRPr="00E92A66" w:rsidRDefault="001D0D5E" w:rsidP="00D14BEE">
      <w:pPr>
        <w:autoSpaceDE w:val="0"/>
        <w:autoSpaceDN w:val="0"/>
        <w:adjustRightInd w:val="0"/>
        <w:spacing w:after="0" w:line="23" w:lineRule="atLeast"/>
        <w:jc w:val="both"/>
        <w:rPr>
          <w:rFonts w:ascii="Arial" w:hAnsi="Arial" w:cs="Arial"/>
          <w:b/>
          <w:bCs/>
          <w:sz w:val="20"/>
          <w:szCs w:val="20"/>
        </w:rPr>
      </w:pPr>
      <w:r w:rsidRPr="00E92A66">
        <w:rPr>
          <w:rFonts w:ascii="Arial" w:hAnsi="Arial" w:cs="Arial"/>
          <w:b/>
          <w:bCs/>
          <w:sz w:val="20"/>
          <w:szCs w:val="20"/>
        </w:rPr>
        <w:t>7.1 Ogólne zasady obmiaru robót</w:t>
      </w:r>
    </w:p>
    <w:p w:rsidR="00761A29" w:rsidRPr="008C168D" w:rsidRDefault="00761A29" w:rsidP="00761A29">
      <w:pPr>
        <w:spacing w:after="0"/>
        <w:jc w:val="both"/>
        <w:rPr>
          <w:rFonts w:ascii="Arial" w:hAnsi="Arial" w:cs="Arial"/>
          <w:sz w:val="20"/>
          <w:szCs w:val="20"/>
        </w:rPr>
      </w:pPr>
      <w:r w:rsidRPr="008C168D">
        <w:rPr>
          <w:rFonts w:ascii="Arial" w:hAnsi="Arial" w:cs="Arial"/>
          <w:sz w:val="20"/>
          <w:szCs w:val="20"/>
        </w:rPr>
        <w:t>Po zakończeniu robót instalacyjnych należy dokonać obmiaru powy</w:t>
      </w:r>
      <w:r w:rsidR="002E430B">
        <w:rPr>
          <w:rFonts w:ascii="Arial" w:hAnsi="Arial" w:cs="Arial"/>
          <w:sz w:val="20"/>
          <w:szCs w:val="20"/>
        </w:rPr>
        <w:t>konawczego instalacji</w:t>
      </w:r>
      <w:r w:rsidRPr="008C168D">
        <w:rPr>
          <w:rFonts w:ascii="Arial" w:hAnsi="Arial" w:cs="Arial"/>
          <w:sz w:val="20"/>
          <w:szCs w:val="20"/>
        </w:rPr>
        <w:t>. Obmiar ten powinien być wykonany w jednostkach i zgodnie z zasadami przyjętymi w kosztorysowaniu, w tym na przykład:</w:t>
      </w:r>
    </w:p>
    <w:p w:rsidR="00761A29" w:rsidRPr="008C168D" w:rsidRDefault="00761A29" w:rsidP="00761A29">
      <w:pPr>
        <w:spacing w:after="0"/>
        <w:jc w:val="both"/>
        <w:rPr>
          <w:rFonts w:ascii="Arial" w:hAnsi="Arial" w:cs="Arial"/>
          <w:sz w:val="20"/>
          <w:szCs w:val="20"/>
        </w:rPr>
      </w:pPr>
      <w:r w:rsidRPr="008C168D">
        <w:rPr>
          <w:rFonts w:ascii="Arial" w:hAnsi="Arial" w:cs="Arial"/>
          <w:sz w:val="20"/>
          <w:szCs w:val="20"/>
        </w:rPr>
        <w:t>- długość przewodu należy mierzyć wzdłuż jego osi,</w:t>
      </w:r>
    </w:p>
    <w:p w:rsidR="00761A29" w:rsidRPr="008C168D" w:rsidRDefault="00761A29" w:rsidP="00761A29">
      <w:pPr>
        <w:spacing w:after="0"/>
        <w:jc w:val="both"/>
        <w:rPr>
          <w:rFonts w:ascii="Arial" w:hAnsi="Arial" w:cs="Arial"/>
          <w:sz w:val="20"/>
          <w:szCs w:val="20"/>
        </w:rPr>
      </w:pPr>
      <w:r w:rsidRPr="008C168D">
        <w:rPr>
          <w:rFonts w:ascii="Arial" w:hAnsi="Arial" w:cs="Arial"/>
          <w:sz w:val="20"/>
          <w:szCs w:val="20"/>
        </w:rPr>
        <w:t>- do ogólnej długości przewodu należy wliczyć długość łączników i armatury łączonej na gwint,</w:t>
      </w:r>
    </w:p>
    <w:p w:rsidR="00761A29" w:rsidRPr="008C168D" w:rsidRDefault="00761A29" w:rsidP="00761A29">
      <w:pPr>
        <w:spacing w:after="0"/>
        <w:jc w:val="both"/>
        <w:rPr>
          <w:rFonts w:ascii="Arial" w:hAnsi="Arial" w:cs="Arial"/>
          <w:sz w:val="20"/>
          <w:szCs w:val="20"/>
        </w:rPr>
      </w:pPr>
      <w:r>
        <w:rPr>
          <w:rFonts w:ascii="Arial" w:hAnsi="Arial" w:cs="Arial"/>
          <w:sz w:val="20"/>
          <w:szCs w:val="20"/>
        </w:rPr>
        <w:t>- d</w:t>
      </w:r>
      <w:r w:rsidRPr="008C168D">
        <w:rPr>
          <w:rFonts w:ascii="Arial" w:hAnsi="Arial" w:cs="Arial"/>
          <w:sz w:val="20"/>
          <w:szCs w:val="20"/>
        </w:rPr>
        <w:t>ługość zwężki należy wliczyć do długoś</w:t>
      </w:r>
      <w:r>
        <w:rPr>
          <w:rFonts w:ascii="Arial" w:hAnsi="Arial" w:cs="Arial"/>
          <w:sz w:val="20"/>
          <w:szCs w:val="20"/>
        </w:rPr>
        <w:t>ci przewodu o większej średnicy.</w:t>
      </w:r>
    </w:p>
    <w:p w:rsidR="004A1BCC" w:rsidRPr="00E92A66" w:rsidRDefault="004A1BCC" w:rsidP="00D14BEE">
      <w:pPr>
        <w:autoSpaceDE w:val="0"/>
        <w:autoSpaceDN w:val="0"/>
        <w:adjustRightInd w:val="0"/>
        <w:spacing w:after="0" w:line="23" w:lineRule="atLeast"/>
        <w:jc w:val="both"/>
        <w:rPr>
          <w:rFonts w:ascii="Arial" w:hAnsi="Arial" w:cs="Arial"/>
          <w:sz w:val="20"/>
          <w:szCs w:val="20"/>
        </w:rPr>
      </w:pPr>
    </w:p>
    <w:p w:rsidR="001D0D5E" w:rsidRPr="00E92A66" w:rsidRDefault="001D0D5E" w:rsidP="00D14BEE">
      <w:pPr>
        <w:autoSpaceDE w:val="0"/>
        <w:autoSpaceDN w:val="0"/>
        <w:adjustRightInd w:val="0"/>
        <w:spacing w:after="0" w:line="23" w:lineRule="atLeast"/>
        <w:jc w:val="both"/>
        <w:rPr>
          <w:rFonts w:ascii="Arial" w:hAnsi="Arial" w:cs="Arial"/>
          <w:b/>
          <w:bCs/>
          <w:sz w:val="20"/>
          <w:szCs w:val="20"/>
        </w:rPr>
      </w:pPr>
      <w:r w:rsidRPr="00E92A66">
        <w:rPr>
          <w:rFonts w:ascii="Arial" w:hAnsi="Arial" w:cs="Arial"/>
          <w:b/>
          <w:bCs/>
          <w:sz w:val="20"/>
          <w:szCs w:val="20"/>
        </w:rPr>
        <w:t>7.2 Szczególne zasady obmiaru robót</w:t>
      </w:r>
    </w:p>
    <w:p w:rsidR="001D0D5E"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Ilość robót obmierza się w sztukach wykonanych elementów (osprzęt i urządzenia) i w</w:t>
      </w:r>
      <w:r w:rsidR="004A1BCC">
        <w:rPr>
          <w:rFonts w:ascii="Arial" w:hAnsi="Arial" w:cs="Arial"/>
          <w:sz w:val="20"/>
          <w:szCs w:val="20"/>
        </w:rPr>
        <w:t xml:space="preserve"> </w:t>
      </w:r>
      <w:r w:rsidRPr="00E92A66">
        <w:rPr>
          <w:rFonts w:ascii="Arial" w:hAnsi="Arial" w:cs="Arial"/>
          <w:sz w:val="20"/>
          <w:szCs w:val="20"/>
        </w:rPr>
        <w:t>metrach bieżących w odniesieniu do zainstalowanych przewodów.</w:t>
      </w:r>
    </w:p>
    <w:p w:rsidR="004A1BCC" w:rsidRPr="00E92A66" w:rsidRDefault="004A1BCC" w:rsidP="00D14BEE">
      <w:pPr>
        <w:autoSpaceDE w:val="0"/>
        <w:autoSpaceDN w:val="0"/>
        <w:adjustRightInd w:val="0"/>
        <w:spacing w:after="0" w:line="23" w:lineRule="atLeast"/>
        <w:jc w:val="both"/>
        <w:rPr>
          <w:rFonts w:ascii="Arial" w:hAnsi="Arial" w:cs="Arial"/>
          <w:sz w:val="20"/>
          <w:szCs w:val="20"/>
        </w:rPr>
      </w:pPr>
    </w:p>
    <w:p w:rsidR="001D0D5E" w:rsidRDefault="001D0D5E" w:rsidP="00D14BEE">
      <w:pPr>
        <w:autoSpaceDE w:val="0"/>
        <w:autoSpaceDN w:val="0"/>
        <w:adjustRightInd w:val="0"/>
        <w:spacing w:after="0" w:line="23" w:lineRule="atLeast"/>
        <w:jc w:val="both"/>
        <w:rPr>
          <w:rFonts w:ascii="Arial" w:hAnsi="Arial" w:cs="Arial"/>
          <w:b/>
          <w:bCs/>
          <w:sz w:val="20"/>
          <w:szCs w:val="20"/>
        </w:rPr>
      </w:pPr>
      <w:r w:rsidRPr="00E92A66">
        <w:rPr>
          <w:rFonts w:ascii="Arial" w:hAnsi="Arial" w:cs="Arial"/>
          <w:b/>
          <w:bCs/>
          <w:sz w:val="20"/>
          <w:szCs w:val="20"/>
        </w:rPr>
        <w:t>8. ODBIÓR ROBÓT</w:t>
      </w:r>
    </w:p>
    <w:p w:rsidR="004A1BCC" w:rsidRPr="00E92A66" w:rsidRDefault="004A1BCC" w:rsidP="00D14BEE">
      <w:pPr>
        <w:autoSpaceDE w:val="0"/>
        <w:autoSpaceDN w:val="0"/>
        <w:adjustRightInd w:val="0"/>
        <w:spacing w:after="0" w:line="23" w:lineRule="atLeast"/>
        <w:jc w:val="both"/>
        <w:rPr>
          <w:rFonts w:ascii="Arial" w:hAnsi="Arial" w:cs="Arial"/>
          <w:b/>
          <w:bCs/>
          <w:sz w:val="20"/>
          <w:szCs w:val="20"/>
        </w:rPr>
      </w:pPr>
    </w:p>
    <w:p w:rsidR="001D0D5E" w:rsidRPr="00E92A66" w:rsidRDefault="001D0D5E" w:rsidP="00D14BEE">
      <w:pPr>
        <w:autoSpaceDE w:val="0"/>
        <w:autoSpaceDN w:val="0"/>
        <w:adjustRightInd w:val="0"/>
        <w:spacing w:after="0" w:line="23" w:lineRule="atLeast"/>
        <w:jc w:val="both"/>
        <w:rPr>
          <w:rFonts w:ascii="Arial" w:hAnsi="Arial" w:cs="Arial"/>
          <w:b/>
          <w:bCs/>
          <w:sz w:val="20"/>
          <w:szCs w:val="20"/>
        </w:rPr>
      </w:pPr>
      <w:r w:rsidRPr="00E92A66">
        <w:rPr>
          <w:rFonts w:ascii="Arial" w:hAnsi="Arial" w:cs="Arial"/>
          <w:b/>
          <w:bCs/>
          <w:sz w:val="20"/>
          <w:szCs w:val="20"/>
        </w:rPr>
        <w:lastRenderedPageBreak/>
        <w:t>8.1 Ogólne zasady odbioru robót</w:t>
      </w:r>
    </w:p>
    <w:p w:rsidR="001D0D5E" w:rsidRDefault="004A1BCC" w:rsidP="00826952">
      <w:pPr>
        <w:spacing w:after="0" w:line="23" w:lineRule="atLeast"/>
        <w:jc w:val="both"/>
        <w:rPr>
          <w:rFonts w:ascii="Arial" w:hAnsi="Arial" w:cs="Arial"/>
          <w:sz w:val="20"/>
          <w:szCs w:val="20"/>
        </w:rPr>
      </w:pPr>
      <w:r w:rsidRPr="00826952">
        <w:rPr>
          <w:rFonts w:ascii="Arial" w:hAnsi="Arial" w:cs="Arial"/>
          <w:sz w:val="20"/>
          <w:szCs w:val="20"/>
        </w:rPr>
        <w:t xml:space="preserve">Roboty mogą zostać odebrane, jeżeli zostały wykonane zgodnie z dokumentacją projektową, specyfikacją techniczną, przepisami prawnymi oraz normami, a także jeżeli wszystkie kontrole i pomiary dały wyniki pozytywne. Przy odbiorze należy przedłożyć protokoły odbiorów częściowych i prób szczelności, a także sprawdzić zgodność stanu istniejącego z dokumentacją projektową, z uwzględnionymi udokumentowanymi zmianami oraz zgodność z przepisami, wymaganiami specyfikacji technicznej oraz zasadami wiedzy technicznej. </w:t>
      </w:r>
    </w:p>
    <w:p w:rsidR="004A1BCC" w:rsidRPr="00E92A66" w:rsidRDefault="004A1BCC" w:rsidP="00D14BEE">
      <w:pPr>
        <w:autoSpaceDE w:val="0"/>
        <w:autoSpaceDN w:val="0"/>
        <w:adjustRightInd w:val="0"/>
        <w:spacing w:after="0" w:line="23" w:lineRule="atLeast"/>
        <w:jc w:val="both"/>
        <w:rPr>
          <w:rFonts w:ascii="Arial" w:hAnsi="Arial" w:cs="Arial"/>
          <w:sz w:val="20"/>
          <w:szCs w:val="20"/>
        </w:rPr>
      </w:pPr>
    </w:p>
    <w:p w:rsidR="001D0D5E" w:rsidRPr="00E92A66" w:rsidRDefault="001D0D5E" w:rsidP="00D14BEE">
      <w:pPr>
        <w:autoSpaceDE w:val="0"/>
        <w:autoSpaceDN w:val="0"/>
        <w:adjustRightInd w:val="0"/>
        <w:spacing w:after="0" w:line="23" w:lineRule="atLeast"/>
        <w:jc w:val="both"/>
        <w:rPr>
          <w:rFonts w:ascii="Arial" w:hAnsi="Arial" w:cs="Arial"/>
          <w:b/>
          <w:bCs/>
          <w:sz w:val="20"/>
          <w:szCs w:val="20"/>
        </w:rPr>
      </w:pPr>
      <w:r w:rsidRPr="00E92A66">
        <w:rPr>
          <w:rFonts w:ascii="Arial" w:hAnsi="Arial" w:cs="Arial"/>
          <w:b/>
          <w:bCs/>
          <w:sz w:val="20"/>
          <w:szCs w:val="20"/>
        </w:rPr>
        <w:t>8.2 Szczególne zasady odbioru robót</w:t>
      </w:r>
    </w:p>
    <w:p w:rsidR="001D0D5E"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Roboty uznaje się za zgodne z dokumentacją projektową, ST</w:t>
      </w:r>
      <w:r w:rsidR="00826952">
        <w:rPr>
          <w:rFonts w:ascii="Arial" w:hAnsi="Arial" w:cs="Arial"/>
          <w:sz w:val="20"/>
          <w:szCs w:val="20"/>
        </w:rPr>
        <w:t xml:space="preserve">I i wymaganiami nadzoru, jeżeli </w:t>
      </w:r>
      <w:r w:rsidRPr="00E92A66">
        <w:rPr>
          <w:rFonts w:ascii="Arial" w:hAnsi="Arial" w:cs="Arial"/>
          <w:sz w:val="20"/>
          <w:szCs w:val="20"/>
        </w:rPr>
        <w:t>wszystkie działania wymienione w podpunkcie Kontrola jakości robót dały pozytywny efekt</w:t>
      </w:r>
      <w:r w:rsidR="00826952">
        <w:rPr>
          <w:rFonts w:ascii="Arial" w:hAnsi="Arial" w:cs="Arial"/>
          <w:sz w:val="20"/>
          <w:szCs w:val="20"/>
        </w:rPr>
        <w:t>.</w:t>
      </w:r>
    </w:p>
    <w:p w:rsidR="00826952" w:rsidRPr="00E92A66" w:rsidRDefault="00826952" w:rsidP="00D14BEE">
      <w:pPr>
        <w:autoSpaceDE w:val="0"/>
        <w:autoSpaceDN w:val="0"/>
        <w:adjustRightInd w:val="0"/>
        <w:spacing w:after="0" w:line="23" w:lineRule="atLeast"/>
        <w:jc w:val="both"/>
        <w:rPr>
          <w:rFonts w:ascii="Arial" w:hAnsi="Arial" w:cs="Arial"/>
          <w:sz w:val="20"/>
          <w:szCs w:val="20"/>
        </w:rPr>
      </w:pPr>
    </w:p>
    <w:p w:rsidR="001D0D5E" w:rsidRPr="00E92A66" w:rsidRDefault="001D0D5E" w:rsidP="00D14BEE">
      <w:pPr>
        <w:autoSpaceDE w:val="0"/>
        <w:autoSpaceDN w:val="0"/>
        <w:adjustRightInd w:val="0"/>
        <w:spacing w:after="0" w:line="23" w:lineRule="atLeast"/>
        <w:jc w:val="both"/>
        <w:rPr>
          <w:rFonts w:ascii="Arial" w:hAnsi="Arial" w:cs="Arial"/>
          <w:b/>
          <w:bCs/>
          <w:sz w:val="20"/>
          <w:szCs w:val="20"/>
        </w:rPr>
      </w:pPr>
      <w:r w:rsidRPr="00E92A66">
        <w:rPr>
          <w:rFonts w:ascii="Arial" w:hAnsi="Arial" w:cs="Arial"/>
          <w:b/>
          <w:bCs/>
          <w:sz w:val="20"/>
          <w:szCs w:val="20"/>
        </w:rPr>
        <w:t>8.3 Odbiór międzyoperacyjnych robót poprzedzających wykonanie instalacji</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xml:space="preserve">Odbiory międzyoperacyjne są elementem kontroli jakości </w:t>
      </w:r>
      <w:r w:rsidR="00826952">
        <w:rPr>
          <w:rFonts w:ascii="Arial" w:hAnsi="Arial" w:cs="Arial"/>
          <w:sz w:val="20"/>
          <w:szCs w:val="20"/>
        </w:rPr>
        <w:t xml:space="preserve">robót poprzedzających wykonanie </w:t>
      </w:r>
      <w:r w:rsidRPr="00E92A66">
        <w:rPr>
          <w:rFonts w:ascii="Arial" w:hAnsi="Arial" w:cs="Arial"/>
          <w:sz w:val="20"/>
          <w:szCs w:val="20"/>
        </w:rPr>
        <w:t>instalacji. Odbiory międzyoperacyjne należy dokonywać szczegó</w:t>
      </w:r>
      <w:r w:rsidR="00826952">
        <w:rPr>
          <w:rFonts w:ascii="Arial" w:hAnsi="Arial" w:cs="Arial"/>
          <w:sz w:val="20"/>
          <w:szCs w:val="20"/>
        </w:rPr>
        <w:t xml:space="preserve">lnie, jeżeli dalsze roboty będą </w:t>
      </w:r>
      <w:r w:rsidRPr="00E92A66">
        <w:rPr>
          <w:rFonts w:ascii="Arial" w:hAnsi="Arial" w:cs="Arial"/>
          <w:sz w:val="20"/>
          <w:szCs w:val="20"/>
        </w:rPr>
        <w:t>wykonywane przez innych pracowników.</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Odbiory międzyoperacyjne należy przeprowadzać w stosunku do następujących robót :</w:t>
      </w:r>
    </w:p>
    <w:p w:rsidR="001D0D5E" w:rsidRPr="00E92A66" w:rsidRDefault="00826952" w:rsidP="00D14BEE">
      <w:pPr>
        <w:autoSpaceDE w:val="0"/>
        <w:autoSpaceDN w:val="0"/>
        <w:adjustRightInd w:val="0"/>
        <w:spacing w:after="0" w:line="23" w:lineRule="atLeast"/>
        <w:jc w:val="both"/>
        <w:rPr>
          <w:rFonts w:ascii="Arial" w:hAnsi="Arial" w:cs="Arial"/>
          <w:sz w:val="20"/>
          <w:szCs w:val="20"/>
        </w:rPr>
      </w:pPr>
      <w:r>
        <w:rPr>
          <w:rFonts w:ascii="Arial" w:hAnsi="Arial" w:cs="Arial"/>
          <w:sz w:val="20"/>
          <w:szCs w:val="20"/>
        </w:rPr>
        <w:t xml:space="preserve">- </w:t>
      </w:r>
      <w:r w:rsidR="001D0D5E" w:rsidRPr="00E92A66">
        <w:rPr>
          <w:rFonts w:ascii="Arial" w:hAnsi="Arial" w:cs="Arial"/>
          <w:sz w:val="20"/>
          <w:szCs w:val="20"/>
        </w:rPr>
        <w:t>prowadzenie przewodów instalacji</w:t>
      </w:r>
    </w:p>
    <w:p w:rsidR="001D0D5E" w:rsidRPr="00E92A66" w:rsidRDefault="00826952" w:rsidP="00D14BEE">
      <w:pPr>
        <w:autoSpaceDE w:val="0"/>
        <w:autoSpaceDN w:val="0"/>
        <w:adjustRightInd w:val="0"/>
        <w:spacing w:after="0" w:line="23" w:lineRule="atLeast"/>
        <w:jc w:val="both"/>
        <w:rPr>
          <w:rFonts w:ascii="Arial" w:hAnsi="Arial" w:cs="Arial"/>
          <w:sz w:val="20"/>
          <w:szCs w:val="20"/>
        </w:rPr>
      </w:pPr>
      <w:r>
        <w:rPr>
          <w:rFonts w:ascii="Arial" w:hAnsi="Arial" w:cs="Arial"/>
          <w:sz w:val="20"/>
          <w:szCs w:val="20"/>
        </w:rPr>
        <w:t xml:space="preserve">- </w:t>
      </w:r>
      <w:r w:rsidR="001D0D5E" w:rsidRPr="00E92A66">
        <w:rPr>
          <w:rFonts w:ascii="Arial" w:hAnsi="Arial" w:cs="Arial"/>
          <w:sz w:val="20"/>
          <w:szCs w:val="20"/>
        </w:rPr>
        <w:t>wykonanie przewidywanych prób szczelności instalacji</w:t>
      </w:r>
    </w:p>
    <w:p w:rsidR="001D0D5E"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Po dokonaniu odbioru międzyoperacyjnego należy sporządzi</w:t>
      </w:r>
      <w:r w:rsidR="00826952">
        <w:rPr>
          <w:rFonts w:ascii="Arial" w:hAnsi="Arial" w:cs="Arial"/>
          <w:sz w:val="20"/>
          <w:szCs w:val="20"/>
        </w:rPr>
        <w:t xml:space="preserve">ć protokół stwierdzający jakość </w:t>
      </w:r>
      <w:r w:rsidRPr="00E92A66">
        <w:rPr>
          <w:rFonts w:ascii="Arial" w:hAnsi="Arial" w:cs="Arial"/>
          <w:sz w:val="20"/>
          <w:szCs w:val="20"/>
        </w:rPr>
        <w:t>wykonania robót oraz potwierdzający ich przydatność do prawidłowego wy</w:t>
      </w:r>
      <w:r w:rsidR="00826952">
        <w:rPr>
          <w:rFonts w:ascii="Arial" w:hAnsi="Arial" w:cs="Arial"/>
          <w:sz w:val="20"/>
          <w:szCs w:val="20"/>
        </w:rPr>
        <w:t xml:space="preserve">konania izolacji. </w:t>
      </w:r>
      <w:r w:rsidRPr="00E92A66">
        <w:rPr>
          <w:rFonts w:ascii="Arial" w:hAnsi="Arial" w:cs="Arial"/>
          <w:sz w:val="20"/>
          <w:szCs w:val="20"/>
        </w:rPr>
        <w:t xml:space="preserve">W protokole należy jednoznacznie identyfikować miejsca i </w:t>
      </w:r>
      <w:r w:rsidR="00826952">
        <w:rPr>
          <w:rFonts w:ascii="Arial" w:hAnsi="Arial" w:cs="Arial"/>
          <w:sz w:val="20"/>
          <w:szCs w:val="20"/>
        </w:rPr>
        <w:t xml:space="preserve">zakres robót objętych odbiorem. </w:t>
      </w:r>
      <w:r w:rsidRPr="00E92A66">
        <w:rPr>
          <w:rFonts w:ascii="Arial" w:hAnsi="Arial" w:cs="Arial"/>
          <w:sz w:val="20"/>
          <w:szCs w:val="20"/>
        </w:rPr>
        <w:t>W przypadku negatywnej oceny jakości wykonania robót albo i</w:t>
      </w:r>
      <w:r w:rsidR="00826952">
        <w:rPr>
          <w:rFonts w:ascii="Arial" w:hAnsi="Arial" w:cs="Arial"/>
          <w:sz w:val="20"/>
          <w:szCs w:val="20"/>
        </w:rPr>
        <w:t xml:space="preserve">ch przydatności do prawidłowego </w:t>
      </w:r>
      <w:r w:rsidRPr="00E92A66">
        <w:rPr>
          <w:rFonts w:ascii="Arial" w:hAnsi="Arial" w:cs="Arial"/>
          <w:sz w:val="20"/>
          <w:szCs w:val="20"/>
        </w:rPr>
        <w:t>wykonania izolacji w protokole należy określić zakres i termin</w:t>
      </w:r>
      <w:r w:rsidR="00826952">
        <w:rPr>
          <w:rFonts w:ascii="Arial" w:hAnsi="Arial" w:cs="Arial"/>
          <w:sz w:val="20"/>
          <w:szCs w:val="20"/>
        </w:rPr>
        <w:t xml:space="preserve"> wykonania prac naprawczych lub </w:t>
      </w:r>
      <w:r w:rsidRPr="00E92A66">
        <w:rPr>
          <w:rFonts w:ascii="Arial" w:hAnsi="Arial" w:cs="Arial"/>
          <w:sz w:val="20"/>
          <w:szCs w:val="20"/>
        </w:rPr>
        <w:t>uzupełniających. Po wykonaniu tych prac należy ponownie dokonać odbioru międzyoperacyjnego.</w:t>
      </w:r>
    </w:p>
    <w:p w:rsidR="00826952" w:rsidRPr="00E92A66" w:rsidRDefault="00826952" w:rsidP="00D14BEE">
      <w:pPr>
        <w:autoSpaceDE w:val="0"/>
        <w:autoSpaceDN w:val="0"/>
        <w:adjustRightInd w:val="0"/>
        <w:spacing w:after="0" w:line="23" w:lineRule="atLeast"/>
        <w:jc w:val="both"/>
        <w:rPr>
          <w:rFonts w:ascii="Arial" w:hAnsi="Arial" w:cs="Arial"/>
          <w:sz w:val="20"/>
          <w:szCs w:val="20"/>
        </w:rPr>
      </w:pPr>
    </w:p>
    <w:p w:rsidR="001D0D5E" w:rsidRPr="00E92A66" w:rsidRDefault="001D0D5E" w:rsidP="00D14BEE">
      <w:pPr>
        <w:autoSpaceDE w:val="0"/>
        <w:autoSpaceDN w:val="0"/>
        <w:adjustRightInd w:val="0"/>
        <w:spacing w:after="0" w:line="23" w:lineRule="atLeast"/>
        <w:jc w:val="both"/>
        <w:rPr>
          <w:rFonts w:ascii="Arial" w:hAnsi="Arial" w:cs="Arial"/>
          <w:b/>
          <w:bCs/>
          <w:sz w:val="20"/>
          <w:szCs w:val="20"/>
        </w:rPr>
      </w:pPr>
      <w:r w:rsidRPr="00E92A66">
        <w:rPr>
          <w:rFonts w:ascii="Arial" w:hAnsi="Arial" w:cs="Arial"/>
          <w:b/>
          <w:bCs/>
          <w:sz w:val="20"/>
          <w:szCs w:val="20"/>
        </w:rPr>
        <w:t>8.4 Odbiór częściowy instalacji</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Odbiór techniczny częściowy powinien być przeprowadzany dla tych elementów lub części</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instalacji., do których dostęp zostanie utrudniony w wyniku postępu robót.</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Odbiór robót zanikających obejmuje sprawdzenie:</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jakości użytych materiałów oraz ich zgodności z wymaganiami. Dokumentacji Projektowej, Specyfikacji</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Technicznej oraz atestami producenta i normami przedmiotowymi</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W ra</w:t>
      </w:r>
      <w:r w:rsidR="00826952">
        <w:rPr>
          <w:rFonts w:ascii="Arial" w:hAnsi="Arial" w:cs="Arial"/>
          <w:sz w:val="20"/>
          <w:szCs w:val="20"/>
        </w:rPr>
        <w:t>mach odbioru częściowego należy</w:t>
      </w:r>
      <w:r w:rsidRPr="00E92A66">
        <w:rPr>
          <w:rFonts w:ascii="Arial" w:hAnsi="Arial" w:cs="Arial"/>
          <w:sz w:val="20"/>
          <w:szCs w:val="20"/>
        </w:rPr>
        <w:t>:</w:t>
      </w:r>
    </w:p>
    <w:p w:rsidR="001D0D5E" w:rsidRDefault="00826952" w:rsidP="00D14BEE">
      <w:pPr>
        <w:autoSpaceDE w:val="0"/>
        <w:autoSpaceDN w:val="0"/>
        <w:adjustRightInd w:val="0"/>
        <w:spacing w:after="0" w:line="23" w:lineRule="atLeast"/>
        <w:jc w:val="both"/>
        <w:rPr>
          <w:rFonts w:ascii="Arial" w:hAnsi="Arial" w:cs="Arial"/>
          <w:sz w:val="20"/>
          <w:szCs w:val="20"/>
        </w:rPr>
      </w:pPr>
      <w:r>
        <w:rPr>
          <w:rFonts w:ascii="Arial" w:hAnsi="Arial" w:cs="Arial"/>
          <w:sz w:val="20"/>
          <w:szCs w:val="20"/>
        </w:rPr>
        <w:t xml:space="preserve">- </w:t>
      </w:r>
      <w:r w:rsidR="001D0D5E" w:rsidRPr="00E92A66">
        <w:rPr>
          <w:rFonts w:ascii="Arial" w:hAnsi="Arial" w:cs="Arial"/>
          <w:sz w:val="20"/>
          <w:szCs w:val="20"/>
        </w:rPr>
        <w:t>sprawdzać czy odbieramy element instalacji lub jej część je</w:t>
      </w:r>
      <w:r>
        <w:rPr>
          <w:rFonts w:ascii="Arial" w:hAnsi="Arial" w:cs="Arial"/>
          <w:sz w:val="20"/>
          <w:szCs w:val="20"/>
        </w:rPr>
        <w:t xml:space="preserve">st wykonana zgodnie z projektem </w:t>
      </w:r>
      <w:r w:rsidR="001D0D5E" w:rsidRPr="00E92A66">
        <w:rPr>
          <w:rFonts w:ascii="Arial" w:hAnsi="Arial" w:cs="Arial"/>
          <w:sz w:val="20"/>
          <w:szCs w:val="20"/>
        </w:rPr>
        <w:t>technicznym oraz z ewentualnymi zapisami w dzienniku budowy dotyczącymi zmian w tym</w:t>
      </w:r>
      <w:r>
        <w:rPr>
          <w:rFonts w:ascii="Arial" w:hAnsi="Arial" w:cs="Arial"/>
          <w:sz w:val="20"/>
          <w:szCs w:val="20"/>
        </w:rPr>
        <w:t xml:space="preserve"> </w:t>
      </w:r>
      <w:r w:rsidR="001D0D5E" w:rsidRPr="00E92A66">
        <w:rPr>
          <w:rFonts w:ascii="Arial" w:hAnsi="Arial" w:cs="Arial"/>
          <w:sz w:val="20"/>
          <w:szCs w:val="20"/>
        </w:rPr>
        <w:t>projekcie przeprowadzić niezbędne badania odbiorcze</w:t>
      </w:r>
      <w:r>
        <w:rPr>
          <w:rFonts w:ascii="Arial" w:hAnsi="Arial" w:cs="Arial"/>
          <w:sz w:val="20"/>
          <w:szCs w:val="20"/>
        </w:rPr>
        <w:t>.</w:t>
      </w:r>
    </w:p>
    <w:p w:rsidR="00826952" w:rsidRPr="00E92A66" w:rsidRDefault="00826952" w:rsidP="0082695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Odbiór robót zanikających obejmuje sprawdzenie :</w:t>
      </w:r>
    </w:p>
    <w:p w:rsidR="00826952" w:rsidRPr="00E92A66" w:rsidRDefault="00826952" w:rsidP="0082695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podłoża wzmocnionego w typu jego grubości, usytuowania w planie rzędnych i głębokości ułożenia,</w:t>
      </w:r>
    </w:p>
    <w:p w:rsidR="00826952" w:rsidRPr="00E92A66" w:rsidRDefault="00826952" w:rsidP="0082695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jakości użytych materiałów oraz ich zgodności z wymaganiami. Dokumentacji Projektowej,</w:t>
      </w:r>
    </w:p>
    <w:p w:rsidR="00826952" w:rsidRPr="00E92A66" w:rsidRDefault="00826952" w:rsidP="0082695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Specyfikacji Technicznej oraz atestami producenta i normami przedmiotowymi,</w:t>
      </w:r>
    </w:p>
    <w:p w:rsidR="00826952" w:rsidRPr="00E92A66" w:rsidRDefault="00826952" w:rsidP="0082695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ułożenia przewodu na podłożu wzmocnionym,</w:t>
      </w:r>
    </w:p>
    <w:p w:rsidR="00826952" w:rsidRPr="00E92A66" w:rsidRDefault="00826952" w:rsidP="0082695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długości i średnicy przewodów oraz sposobu wykonania połączenia,</w:t>
      </w:r>
    </w:p>
    <w:p w:rsidR="00826952" w:rsidRPr="00E92A66" w:rsidRDefault="00826952" w:rsidP="0082695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badanie szczelności podłoża,</w:t>
      </w:r>
    </w:p>
    <w:p w:rsidR="00826952" w:rsidRPr="00E92A66" w:rsidRDefault="00826952" w:rsidP="0082695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instalacji kanalizacji prowadzonej pod posadzką w bruzdach i ścianach gipsowo-kartonowych.</w:t>
      </w:r>
    </w:p>
    <w:p w:rsidR="00826952" w:rsidRPr="00E92A66" w:rsidRDefault="00826952" w:rsidP="0082695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W ramach odbioru częściowego należy :</w:t>
      </w:r>
    </w:p>
    <w:p w:rsidR="00826952" w:rsidRPr="00E92A66" w:rsidRDefault="00826952" w:rsidP="0082695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sprawdzać czy odbieramy element instalacji lub jej część jest wykonana zgodnie z projektem</w:t>
      </w:r>
    </w:p>
    <w:p w:rsidR="00826952" w:rsidRPr="00E92A66" w:rsidRDefault="00826952" w:rsidP="0082695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technicznym oraz z ewentualnymi zapisami w dzienniku budowy dotyczącymi zmian w tym projekcie,</w:t>
      </w:r>
    </w:p>
    <w:p w:rsidR="00826952" w:rsidRPr="00E92A66" w:rsidRDefault="00826952" w:rsidP="00826952">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przeprowadz</w:t>
      </w:r>
      <w:r>
        <w:rPr>
          <w:rFonts w:ascii="Arial" w:hAnsi="Arial" w:cs="Arial"/>
          <w:sz w:val="20"/>
          <w:szCs w:val="20"/>
        </w:rPr>
        <w:t>ić niezbędne badania odbiorcze.</w:t>
      </w:r>
    </w:p>
    <w:p w:rsidR="001D0D5E"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Po dokonaniu odbioru częściowego należy sporządzić proto</w:t>
      </w:r>
      <w:r w:rsidR="00826952">
        <w:rPr>
          <w:rFonts w:ascii="Arial" w:hAnsi="Arial" w:cs="Arial"/>
          <w:sz w:val="20"/>
          <w:szCs w:val="20"/>
        </w:rPr>
        <w:t xml:space="preserve">kół potwierdzający prawidłowość </w:t>
      </w:r>
      <w:r w:rsidRPr="00E92A66">
        <w:rPr>
          <w:rFonts w:ascii="Arial" w:hAnsi="Arial" w:cs="Arial"/>
          <w:sz w:val="20"/>
          <w:szCs w:val="20"/>
        </w:rPr>
        <w:t xml:space="preserve">wykonania robót zgodność wykonania instalacji z projektem </w:t>
      </w:r>
      <w:r w:rsidR="00826952">
        <w:rPr>
          <w:rFonts w:ascii="Arial" w:hAnsi="Arial" w:cs="Arial"/>
          <w:sz w:val="20"/>
          <w:szCs w:val="20"/>
        </w:rPr>
        <w:t xml:space="preserve">technicznym. W protokole należy </w:t>
      </w:r>
      <w:r w:rsidRPr="00E92A66">
        <w:rPr>
          <w:rFonts w:ascii="Arial" w:hAnsi="Arial" w:cs="Arial"/>
          <w:sz w:val="20"/>
          <w:szCs w:val="20"/>
        </w:rPr>
        <w:t>jednoznacznie określić miejsca zainstalowanych elementów lub lokalizacj</w:t>
      </w:r>
      <w:r w:rsidR="00826952">
        <w:rPr>
          <w:rFonts w:ascii="Arial" w:hAnsi="Arial" w:cs="Arial"/>
          <w:sz w:val="20"/>
          <w:szCs w:val="20"/>
        </w:rPr>
        <w:t xml:space="preserve">ę części instalacji, które były </w:t>
      </w:r>
      <w:r w:rsidRPr="00E92A66">
        <w:rPr>
          <w:rFonts w:ascii="Arial" w:hAnsi="Arial" w:cs="Arial"/>
          <w:sz w:val="20"/>
          <w:szCs w:val="20"/>
        </w:rPr>
        <w:t>objęte odbiorem częściowym. W przypadku negatywnego wyniku cz</w:t>
      </w:r>
      <w:r w:rsidR="00826952">
        <w:rPr>
          <w:rFonts w:ascii="Arial" w:hAnsi="Arial" w:cs="Arial"/>
          <w:sz w:val="20"/>
          <w:szCs w:val="20"/>
        </w:rPr>
        <w:t xml:space="preserve">ęściowego odbioru technicznego, </w:t>
      </w:r>
      <w:r w:rsidRPr="00E92A66">
        <w:rPr>
          <w:rFonts w:ascii="Arial" w:hAnsi="Arial" w:cs="Arial"/>
          <w:sz w:val="20"/>
          <w:szCs w:val="20"/>
        </w:rPr>
        <w:t>w protokole należy określić zakres i termin wykonania prac napr</w:t>
      </w:r>
      <w:r w:rsidR="00826952">
        <w:rPr>
          <w:rFonts w:ascii="Arial" w:hAnsi="Arial" w:cs="Arial"/>
          <w:sz w:val="20"/>
          <w:szCs w:val="20"/>
        </w:rPr>
        <w:t xml:space="preserve">awczych lub uzupełniających. Po </w:t>
      </w:r>
      <w:r w:rsidRPr="00E92A66">
        <w:rPr>
          <w:rFonts w:ascii="Arial" w:hAnsi="Arial" w:cs="Arial"/>
          <w:sz w:val="20"/>
          <w:szCs w:val="20"/>
        </w:rPr>
        <w:t>wykonaniu tych prac należy ponownie dokonać odbioru częściowego.</w:t>
      </w:r>
    </w:p>
    <w:p w:rsidR="00826952" w:rsidRPr="00E92A66" w:rsidRDefault="00826952" w:rsidP="00D14BEE">
      <w:pPr>
        <w:autoSpaceDE w:val="0"/>
        <w:autoSpaceDN w:val="0"/>
        <w:adjustRightInd w:val="0"/>
        <w:spacing w:after="0" w:line="23" w:lineRule="atLeast"/>
        <w:jc w:val="both"/>
        <w:rPr>
          <w:rFonts w:ascii="Arial" w:hAnsi="Arial" w:cs="Arial"/>
          <w:sz w:val="20"/>
          <w:szCs w:val="20"/>
        </w:rPr>
      </w:pPr>
    </w:p>
    <w:p w:rsidR="001D0D5E" w:rsidRPr="00E92A66" w:rsidRDefault="001D0D5E" w:rsidP="00D14BEE">
      <w:pPr>
        <w:autoSpaceDE w:val="0"/>
        <w:autoSpaceDN w:val="0"/>
        <w:adjustRightInd w:val="0"/>
        <w:spacing w:after="0" w:line="23" w:lineRule="atLeast"/>
        <w:jc w:val="both"/>
        <w:rPr>
          <w:rFonts w:ascii="Arial" w:hAnsi="Arial" w:cs="Arial"/>
          <w:b/>
          <w:bCs/>
          <w:sz w:val="20"/>
          <w:szCs w:val="20"/>
        </w:rPr>
      </w:pPr>
      <w:r w:rsidRPr="00E92A66">
        <w:rPr>
          <w:rFonts w:ascii="Arial" w:hAnsi="Arial" w:cs="Arial"/>
          <w:b/>
          <w:bCs/>
          <w:sz w:val="20"/>
          <w:szCs w:val="20"/>
        </w:rPr>
        <w:t>8.5 Odbiór końcowy instalacji</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Instalacja powinna być przedstawiona do odbioru technicznego końcowego po następujących</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warunkach :</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zakończono wszystkie roboty ziemne i montażowe przy instalacji,</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dokonano badań odbiorczych z których wszystkie zakończyły się wynikiem pozytywnym,</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lastRenderedPageBreak/>
        <w:t>-zakończone roboty budowlano-konstrukcyjne wykończeniowe i inne mające wpływ na poprawność</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eksploatacji instalacji.</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W ramach odbioru końcowego należy:</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sprawdzić czy instalacja jest wykonana zgodnie z projektem technicznym powykonawczym,</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sprawdzić protokoły odbiorów technicznych częściowych,</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sprawdzić protokoły zawierające wyniki badań odbiorczych,</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uruchomić instalację, sprawdzić poprawność działania całości układu.</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Odbiór końcowy zakończony jest protokołem świadczącym możliwość przejścia instalacji do</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użytkowania bądź braku przygotowania instalacji do użytkowania z zaznaczeniem błędów przy</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wykonanych pracach. Po usunięciu zauważonych błędów można ponownie przystąpić do odbioru</w:t>
      </w:r>
    </w:p>
    <w:p w:rsidR="001D0D5E"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instalacji.</w:t>
      </w:r>
    </w:p>
    <w:p w:rsidR="00826952" w:rsidRPr="00E92A66" w:rsidRDefault="00826952" w:rsidP="00D14BEE">
      <w:pPr>
        <w:autoSpaceDE w:val="0"/>
        <w:autoSpaceDN w:val="0"/>
        <w:adjustRightInd w:val="0"/>
        <w:spacing w:after="0" w:line="23" w:lineRule="atLeast"/>
        <w:jc w:val="both"/>
        <w:rPr>
          <w:rFonts w:ascii="Arial" w:hAnsi="Arial" w:cs="Arial"/>
          <w:sz w:val="20"/>
          <w:szCs w:val="20"/>
        </w:rPr>
      </w:pPr>
    </w:p>
    <w:p w:rsidR="001D0D5E" w:rsidRDefault="001D0D5E" w:rsidP="00D14BEE">
      <w:pPr>
        <w:autoSpaceDE w:val="0"/>
        <w:autoSpaceDN w:val="0"/>
        <w:adjustRightInd w:val="0"/>
        <w:spacing w:after="0" w:line="23" w:lineRule="atLeast"/>
        <w:jc w:val="both"/>
        <w:rPr>
          <w:rFonts w:ascii="Arial" w:hAnsi="Arial" w:cs="Arial"/>
          <w:b/>
          <w:bCs/>
          <w:sz w:val="20"/>
          <w:szCs w:val="20"/>
        </w:rPr>
      </w:pPr>
      <w:r w:rsidRPr="00E92A66">
        <w:rPr>
          <w:rFonts w:ascii="Arial" w:hAnsi="Arial" w:cs="Arial"/>
          <w:b/>
          <w:bCs/>
          <w:sz w:val="20"/>
          <w:szCs w:val="20"/>
        </w:rPr>
        <w:t>9. PODSTAWA PŁATNOŚĆI</w:t>
      </w:r>
    </w:p>
    <w:p w:rsidR="00826952" w:rsidRPr="00E92A66" w:rsidRDefault="00826952" w:rsidP="00D14BEE">
      <w:pPr>
        <w:autoSpaceDE w:val="0"/>
        <w:autoSpaceDN w:val="0"/>
        <w:adjustRightInd w:val="0"/>
        <w:spacing w:after="0" w:line="23" w:lineRule="atLeast"/>
        <w:jc w:val="both"/>
        <w:rPr>
          <w:rFonts w:ascii="Arial" w:hAnsi="Arial" w:cs="Arial"/>
          <w:b/>
          <w:bCs/>
          <w:sz w:val="20"/>
          <w:szCs w:val="20"/>
        </w:rPr>
      </w:pPr>
    </w:p>
    <w:p w:rsidR="001D0D5E" w:rsidRPr="00E92A66" w:rsidRDefault="001D0D5E" w:rsidP="00D14BEE">
      <w:pPr>
        <w:autoSpaceDE w:val="0"/>
        <w:autoSpaceDN w:val="0"/>
        <w:adjustRightInd w:val="0"/>
        <w:spacing w:after="0" w:line="23" w:lineRule="atLeast"/>
        <w:jc w:val="both"/>
        <w:rPr>
          <w:rFonts w:ascii="Arial" w:hAnsi="Arial" w:cs="Arial"/>
          <w:b/>
          <w:bCs/>
          <w:sz w:val="20"/>
          <w:szCs w:val="20"/>
        </w:rPr>
      </w:pPr>
      <w:r w:rsidRPr="00E92A66">
        <w:rPr>
          <w:rFonts w:ascii="Arial" w:hAnsi="Arial" w:cs="Arial"/>
          <w:b/>
          <w:bCs/>
          <w:sz w:val="20"/>
          <w:szCs w:val="20"/>
        </w:rPr>
        <w:t>9.1 Ogólne zasady dotyczące ustalenia podstawy</w:t>
      </w:r>
    </w:p>
    <w:p w:rsidR="001D0D5E"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Ogólne ustalenia dotyczące podstawy płatności podano w ST.00 „Wymagania ogólne”.</w:t>
      </w:r>
    </w:p>
    <w:p w:rsidR="00826952" w:rsidRPr="00E92A66" w:rsidRDefault="00826952" w:rsidP="00D14BEE">
      <w:pPr>
        <w:autoSpaceDE w:val="0"/>
        <w:autoSpaceDN w:val="0"/>
        <w:adjustRightInd w:val="0"/>
        <w:spacing w:after="0" w:line="23" w:lineRule="atLeast"/>
        <w:jc w:val="both"/>
        <w:rPr>
          <w:rFonts w:ascii="Arial" w:hAnsi="Arial" w:cs="Arial"/>
          <w:sz w:val="20"/>
          <w:szCs w:val="20"/>
        </w:rPr>
      </w:pPr>
    </w:p>
    <w:p w:rsidR="001D0D5E" w:rsidRPr="00E92A66" w:rsidRDefault="001D0D5E" w:rsidP="00D14BEE">
      <w:pPr>
        <w:autoSpaceDE w:val="0"/>
        <w:autoSpaceDN w:val="0"/>
        <w:adjustRightInd w:val="0"/>
        <w:spacing w:after="0" w:line="23" w:lineRule="atLeast"/>
        <w:jc w:val="both"/>
        <w:rPr>
          <w:rFonts w:ascii="Arial" w:hAnsi="Arial" w:cs="Arial"/>
          <w:b/>
          <w:bCs/>
          <w:sz w:val="20"/>
          <w:szCs w:val="20"/>
        </w:rPr>
      </w:pPr>
      <w:r w:rsidRPr="00E92A66">
        <w:rPr>
          <w:rFonts w:ascii="Arial" w:hAnsi="Arial" w:cs="Arial"/>
          <w:b/>
          <w:bCs/>
          <w:sz w:val="20"/>
          <w:szCs w:val="20"/>
        </w:rPr>
        <w:t>9.2 Szczególne zasady dotyczące podstawy płatności</w:t>
      </w:r>
    </w:p>
    <w:p w:rsidR="001D0D5E"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Podstawą rozliczenia finansowego będzie umowa</w:t>
      </w:r>
      <w:r w:rsidR="00826952">
        <w:rPr>
          <w:rFonts w:ascii="Arial" w:hAnsi="Arial" w:cs="Arial"/>
          <w:sz w:val="20"/>
          <w:szCs w:val="20"/>
        </w:rPr>
        <w:t xml:space="preserve"> Wykonawcy z Zamawiającym. Cena </w:t>
      </w:r>
      <w:r w:rsidRPr="00E92A66">
        <w:rPr>
          <w:rFonts w:ascii="Arial" w:hAnsi="Arial" w:cs="Arial"/>
          <w:sz w:val="20"/>
          <w:szCs w:val="20"/>
        </w:rPr>
        <w:t>wykon</w:t>
      </w:r>
      <w:r w:rsidR="00826952">
        <w:rPr>
          <w:rFonts w:ascii="Arial" w:hAnsi="Arial" w:cs="Arial"/>
          <w:sz w:val="20"/>
          <w:szCs w:val="20"/>
        </w:rPr>
        <w:t xml:space="preserve">ania instalacji </w:t>
      </w:r>
      <w:proofErr w:type="spellStart"/>
      <w:r w:rsidR="00826952">
        <w:rPr>
          <w:rFonts w:ascii="Arial" w:hAnsi="Arial" w:cs="Arial"/>
          <w:sz w:val="20"/>
          <w:szCs w:val="20"/>
        </w:rPr>
        <w:t>z.w.u</w:t>
      </w:r>
      <w:proofErr w:type="spellEnd"/>
      <w:r w:rsidR="00826952">
        <w:rPr>
          <w:rFonts w:ascii="Arial" w:hAnsi="Arial" w:cs="Arial"/>
          <w:sz w:val="20"/>
          <w:szCs w:val="20"/>
        </w:rPr>
        <w:t xml:space="preserve">., </w:t>
      </w:r>
      <w:proofErr w:type="spellStart"/>
      <w:r w:rsidR="00826952">
        <w:rPr>
          <w:rFonts w:ascii="Arial" w:hAnsi="Arial" w:cs="Arial"/>
          <w:sz w:val="20"/>
          <w:szCs w:val="20"/>
        </w:rPr>
        <w:t>c.w.u</w:t>
      </w:r>
      <w:proofErr w:type="spellEnd"/>
      <w:r w:rsidR="00826952">
        <w:rPr>
          <w:rFonts w:ascii="Arial" w:hAnsi="Arial" w:cs="Arial"/>
          <w:sz w:val="20"/>
          <w:szCs w:val="20"/>
        </w:rPr>
        <w:t>., cyrkulacji</w:t>
      </w:r>
      <w:r w:rsidR="002E430B">
        <w:rPr>
          <w:rFonts w:ascii="Arial" w:hAnsi="Arial" w:cs="Arial"/>
          <w:sz w:val="20"/>
          <w:szCs w:val="20"/>
        </w:rPr>
        <w:t>, wody demineralizowanej  zmiękczonej oraz</w:t>
      </w:r>
      <w:r w:rsidR="00826952">
        <w:rPr>
          <w:rFonts w:ascii="Arial" w:hAnsi="Arial" w:cs="Arial"/>
          <w:sz w:val="20"/>
          <w:szCs w:val="20"/>
        </w:rPr>
        <w:t xml:space="preserve"> kanalizacji </w:t>
      </w:r>
      <w:r w:rsidRPr="00E92A66">
        <w:rPr>
          <w:rFonts w:ascii="Arial" w:hAnsi="Arial" w:cs="Arial"/>
          <w:sz w:val="20"/>
          <w:szCs w:val="20"/>
        </w:rPr>
        <w:t>obejmuje:</w:t>
      </w:r>
      <w:r w:rsidR="00826952">
        <w:rPr>
          <w:rFonts w:ascii="Arial" w:hAnsi="Arial" w:cs="Arial"/>
          <w:sz w:val="20"/>
          <w:szCs w:val="20"/>
        </w:rPr>
        <w:t xml:space="preserve"> roboty pomiarowe, oznaczenie i </w:t>
      </w:r>
      <w:r w:rsidRPr="00E92A66">
        <w:rPr>
          <w:rFonts w:ascii="Arial" w:hAnsi="Arial" w:cs="Arial"/>
          <w:sz w:val="20"/>
          <w:szCs w:val="20"/>
        </w:rPr>
        <w:t>zabezpieczenie miejsca prowadzenia prac, przygotowanie i mon</w:t>
      </w:r>
      <w:r w:rsidR="00826952">
        <w:rPr>
          <w:rFonts w:ascii="Arial" w:hAnsi="Arial" w:cs="Arial"/>
          <w:sz w:val="20"/>
          <w:szCs w:val="20"/>
        </w:rPr>
        <w:t xml:space="preserve">taż oraz demontaż zabezpieczeń, </w:t>
      </w:r>
      <w:r w:rsidRPr="00E92A66">
        <w:rPr>
          <w:rFonts w:ascii="Arial" w:hAnsi="Arial" w:cs="Arial"/>
          <w:sz w:val="20"/>
          <w:szCs w:val="20"/>
        </w:rPr>
        <w:t>dostarczenie i wbudowanie materiałów instalacyjnych, utrzyman</w:t>
      </w:r>
      <w:r w:rsidR="00826952">
        <w:rPr>
          <w:rFonts w:ascii="Arial" w:hAnsi="Arial" w:cs="Arial"/>
          <w:sz w:val="20"/>
          <w:szCs w:val="20"/>
        </w:rPr>
        <w:t xml:space="preserve">ie stanowiska pracy i sprzętu w </w:t>
      </w:r>
      <w:r w:rsidRPr="00E92A66">
        <w:rPr>
          <w:rFonts w:ascii="Arial" w:hAnsi="Arial" w:cs="Arial"/>
          <w:sz w:val="20"/>
          <w:szCs w:val="20"/>
        </w:rPr>
        <w:t>należytym stanie, wykonanie badań i pomiarów kontrolnych.</w:t>
      </w:r>
    </w:p>
    <w:p w:rsidR="00826952" w:rsidRPr="00E92A66" w:rsidRDefault="00826952" w:rsidP="00D14BEE">
      <w:pPr>
        <w:autoSpaceDE w:val="0"/>
        <w:autoSpaceDN w:val="0"/>
        <w:adjustRightInd w:val="0"/>
        <w:spacing w:after="0" w:line="23" w:lineRule="atLeast"/>
        <w:jc w:val="both"/>
        <w:rPr>
          <w:rFonts w:ascii="Arial" w:hAnsi="Arial" w:cs="Arial"/>
          <w:sz w:val="20"/>
          <w:szCs w:val="20"/>
        </w:rPr>
      </w:pPr>
    </w:p>
    <w:p w:rsidR="001D0D5E" w:rsidRPr="00E92A66" w:rsidRDefault="001D0D5E" w:rsidP="00D14BEE">
      <w:pPr>
        <w:autoSpaceDE w:val="0"/>
        <w:autoSpaceDN w:val="0"/>
        <w:adjustRightInd w:val="0"/>
        <w:spacing w:after="0" w:line="23" w:lineRule="atLeast"/>
        <w:jc w:val="both"/>
        <w:rPr>
          <w:rFonts w:ascii="Arial" w:hAnsi="Arial" w:cs="Arial"/>
          <w:b/>
          <w:bCs/>
          <w:sz w:val="20"/>
          <w:szCs w:val="20"/>
        </w:rPr>
      </w:pPr>
      <w:r w:rsidRPr="00E92A66">
        <w:rPr>
          <w:rFonts w:ascii="Arial" w:hAnsi="Arial" w:cs="Arial"/>
          <w:b/>
          <w:bCs/>
          <w:sz w:val="20"/>
          <w:szCs w:val="20"/>
        </w:rPr>
        <w:t>10. PRZEPISY ZWIĄZANE</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Uwzględniono następujące przepisy:</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PN-B-10700-02 Wodociągi i kanalizacja – Przewody wewnętrzne – Wymagania i badania</w:t>
      </w:r>
      <w:r w:rsidR="00AE641C">
        <w:rPr>
          <w:rFonts w:ascii="Arial" w:hAnsi="Arial" w:cs="Arial"/>
          <w:sz w:val="20"/>
          <w:szCs w:val="20"/>
        </w:rPr>
        <w:t xml:space="preserve"> </w:t>
      </w:r>
      <w:r w:rsidRPr="00E92A66">
        <w:rPr>
          <w:rFonts w:ascii="Arial" w:hAnsi="Arial" w:cs="Arial"/>
          <w:sz w:val="20"/>
          <w:szCs w:val="20"/>
        </w:rPr>
        <w:t>techniczne przy odbiorze.</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PN-EN-200:2005 Armatura sanitarna. Zawory wypływowe i baterie mieszające (...). Ogólne</w:t>
      </w:r>
      <w:r w:rsidR="00AE641C">
        <w:rPr>
          <w:rFonts w:ascii="Arial" w:hAnsi="Arial" w:cs="Arial"/>
          <w:sz w:val="20"/>
          <w:szCs w:val="20"/>
        </w:rPr>
        <w:t xml:space="preserve"> </w:t>
      </w:r>
      <w:r w:rsidRPr="00E92A66">
        <w:rPr>
          <w:rFonts w:ascii="Arial" w:hAnsi="Arial" w:cs="Arial"/>
          <w:sz w:val="20"/>
          <w:szCs w:val="20"/>
        </w:rPr>
        <w:t>wymagania techniczne.</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PN-B-75002 Armatura przepływowa instalacji wodociągowej. Wymagania i badania.</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PN-EN 1452 Systemy przewodowe z tworzyw sztucznych do przesyłania wody z PVC</w:t>
      </w:r>
      <w:r w:rsidR="00AE641C">
        <w:rPr>
          <w:rFonts w:ascii="Arial" w:hAnsi="Arial" w:cs="Arial"/>
          <w:sz w:val="20"/>
          <w:szCs w:val="20"/>
        </w:rPr>
        <w:t xml:space="preserve">. </w:t>
      </w:r>
      <w:r w:rsidRPr="00E92A66">
        <w:rPr>
          <w:rFonts w:ascii="Arial" w:hAnsi="Arial" w:cs="Arial"/>
          <w:sz w:val="20"/>
          <w:szCs w:val="20"/>
        </w:rPr>
        <w:t>Wymagania ogólne dotyczące rur i kształtek.</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PN-EN 274-1:2004 Zestawy odpływowe do urządzeń sanitarnych - Część I: Wymagania.</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PN-EN 816:2000 Armatura sanitarna. – Armatura samoczynnie zamykana (PN10).</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 xml:space="preserve">PN-C-89204 Rury ciśnieniowe z </w:t>
      </w:r>
      <w:proofErr w:type="spellStart"/>
      <w:r w:rsidRPr="00E92A66">
        <w:rPr>
          <w:rFonts w:ascii="Arial" w:hAnsi="Arial" w:cs="Arial"/>
          <w:sz w:val="20"/>
          <w:szCs w:val="20"/>
        </w:rPr>
        <w:t>nieplastyfikowanego</w:t>
      </w:r>
      <w:proofErr w:type="spellEnd"/>
      <w:r w:rsidRPr="00E92A66">
        <w:rPr>
          <w:rFonts w:ascii="Arial" w:hAnsi="Arial" w:cs="Arial"/>
          <w:sz w:val="20"/>
          <w:szCs w:val="20"/>
        </w:rPr>
        <w:t xml:space="preserve"> PVC. Wymagania i badania.</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PN-EN-13162:2002 Wyroby do izolacji cieplnej w budownictwie. Filce, maty i płyty z</w:t>
      </w:r>
      <w:r w:rsidR="00AE641C">
        <w:rPr>
          <w:rFonts w:ascii="Arial" w:hAnsi="Arial" w:cs="Arial"/>
          <w:sz w:val="20"/>
          <w:szCs w:val="20"/>
        </w:rPr>
        <w:t xml:space="preserve"> </w:t>
      </w:r>
      <w:r w:rsidRPr="00E92A66">
        <w:rPr>
          <w:rFonts w:ascii="Arial" w:hAnsi="Arial" w:cs="Arial"/>
          <w:sz w:val="20"/>
          <w:szCs w:val="20"/>
        </w:rPr>
        <w:t>wełny.</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PN-EN 12201-1:2004 U Systemy przewodów rurowych z tworzyw sztucznych do przesyłania wody.</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Polietylen (PE). Część I: Wymagania ogólne</w:t>
      </w:r>
    </w:p>
    <w:p w:rsidR="001D0D5E"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PN-EN 12201-5:2004 U Systemy przewodów rurowych z tworzyw sztucznych do</w:t>
      </w:r>
      <w:r w:rsidR="00AE641C">
        <w:rPr>
          <w:rFonts w:ascii="Arial" w:hAnsi="Arial" w:cs="Arial"/>
          <w:sz w:val="20"/>
          <w:szCs w:val="20"/>
        </w:rPr>
        <w:t xml:space="preserve"> </w:t>
      </w:r>
      <w:r w:rsidRPr="00E92A66">
        <w:rPr>
          <w:rFonts w:ascii="Arial" w:hAnsi="Arial" w:cs="Arial"/>
          <w:sz w:val="20"/>
          <w:szCs w:val="20"/>
        </w:rPr>
        <w:t>przesyłania wody. Polietylen (PE). Część 5: Przydatność do stosowania.</w:t>
      </w:r>
      <w:r w:rsidR="00AE641C">
        <w:rPr>
          <w:rFonts w:ascii="Arial" w:hAnsi="Arial" w:cs="Arial"/>
          <w:sz w:val="20"/>
          <w:szCs w:val="20"/>
        </w:rPr>
        <w:t xml:space="preserve"> </w:t>
      </w:r>
      <w:r w:rsidRPr="00E92A66">
        <w:rPr>
          <w:rFonts w:ascii="Arial" w:hAnsi="Arial" w:cs="Arial"/>
          <w:sz w:val="20"/>
          <w:szCs w:val="20"/>
        </w:rPr>
        <w:t>Dziennik Ustawy Nr.80 - 3667 - Poz.563</w:t>
      </w:r>
    </w:p>
    <w:p w:rsidR="00761A29" w:rsidRPr="00E92A66" w:rsidRDefault="00761A29" w:rsidP="00761A29">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PN – EN 1610: 2002 Kanalizacja. Przewody kanalizacyjne. Wymagania i badania przy odbiorze.</w:t>
      </w:r>
    </w:p>
    <w:p w:rsidR="00761A29" w:rsidRPr="00E92A66" w:rsidRDefault="00761A29" w:rsidP="00761A29">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PN-B-10700-02 Wodociągi i kanalizacja – Przewody wewnętrzne – Wymagania i badania</w:t>
      </w:r>
    </w:p>
    <w:p w:rsidR="00AE641C" w:rsidRDefault="00761A29" w:rsidP="00761A29">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techniczne przy odbiorze.</w:t>
      </w:r>
      <w:r w:rsidR="00AE641C">
        <w:rPr>
          <w:rFonts w:ascii="Arial" w:hAnsi="Arial" w:cs="Arial"/>
          <w:sz w:val="20"/>
          <w:szCs w:val="20"/>
        </w:rPr>
        <w:t xml:space="preserve"> </w:t>
      </w:r>
    </w:p>
    <w:p w:rsidR="00761A29" w:rsidRPr="00E92A66" w:rsidRDefault="00761A29" w:rsidP="00761A29">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xml:space="preserve">PN-EN 1452-2:2000 Rury ciśnieniowe z </w:t>
      </w:r>
      <w:proofErr w:type="spellStart"/>
      <w:r w:rsidRPr="00E92A66">
        <w:rPr>
          <w:rFonts w:ascii="Arial" w:hAnsi="Arial" w:cs="Arial"/>
          <w:sz w:val="20"/>
          <w:szCs w:val="20"/>
        </w:rPr>
        <w:t>nieplastyfikowanego</w:t>
      </w:r>
      <w:proofErr w:type="spellEnd"/>
      <w:r w:rsidRPr="00E92A66">
        <w:rPr>
          <w:rFonts w:ascii="Arial" w:hAnsi="Arial" w:cs="Arial"/>
          <w:sz w:val="20"/>
          <w:szCs w:val="20"/>
        </w:rPr>
        <w:t xml:space="preserve"> PVC. Wymagania badania.</w:t>
      </w:r>
    </w:p>
    <w:p w:rsidR="00761A29" w:rsidRPr="00E92A66" w:rsidRDefault="00761A29" w:rsidP="00761A29">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PN-C-73001 Urządzenia sanitarne z tworzyw sztucznych. Wymagania i badania.</w:t>
      </w:r>
    </w:p>
    <w:p w:rsidR="00761A29" w:rsidRPr="00E92A66" w:rsidRDefault="00761A29" w:rsidP="00761A29">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PN-M-77561:1991 Brodziki z blachy stalowej emaliowanej.</w:t>
      </w:r>
    </w:p>
    <w:p w:rsidR="00761A29" w:rsidRPr="00E92A66" w:rsidRDefault="00761A29" w:rsidP="00761A29">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PN-EN 274-1:2004 Zestawy odpływowe do urządzeń sanitarnych – część1: Wymagania.</w:t>
      </w:r>
    </w:p>
    <w:p w:rsidR="00761A29" w:rsidRPr="00E92A66" w:rsidRDefault="00761A29" w:rsidP="00761A29">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PN-EN-200:2005 Armatura sanitarna. Zawory wypływowe i baterie mieszające (...). Ogólne</w:t>
      </w:r>
      <w:r w:rsidR="00AE641C">
        <w:rPr>
          <w:rFonts w:ascii="Arial" w:hAnsi="Arial" w:cs="Arial"/>
          <w:sz w:val="20"/>
          <w:szCs w:val="20"/>
        </w:rPr>
        <w:t xml:space="preserve"> </w:t>
      </w:r>
      <w:r w:rsidRPr="00E92A66">
        <w:rPr>
          <w:rFonts w:ascii="Arial" w:hAnsi="Arial" w:cs="Arial"/>
          <w:sz w:val="20"/>
          <w:szCs w:val="20"/>
        </w:rPr>
        <w:t>wymagania techniczne.</w:t>
      </w:r>
    </w:p>
    <w:p w:rsidR="00761A29" w:rsidRPr="00E92A66" w:rsidRDefault="00761A29" w:rsidP="00761A29">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PN-EN 817:2008 Armatura sanitarna – Baterie mechaniczne (PN 10). Ogó</w:t>
      </w:r>
      <w:r>
        <w:rPr>
          <w:rFonts w:ascii="Arial" w:hAnsi="Arial" w:cs="Arial"/>
          <w:sz w:val="20"/>
          <w:szCs w:val="20"/>
        </w:rPr>
        <w:t xml:space="preserve">lne wymagania </w:t>
      </w:r>
      <w:r w:rsidRPr="00E92A66">
        <w:rPr>
          <w:rFonts w:ascii="Arial" w:hAnsi="Arial" w:cs="Arial"/>
          <w:sz w:val="20"/>
          <w:szCs w:val="20"/>
        </w:rPr>
        <w:t>techniczne.</w:t>
      </w:r>
    </w:p>
    <w:p w:rsidR="00761A29" w:rsidRPr="00E92A66" w:rsidRDefault="00761A29" w:rsidP="00761A29">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PN-EN 1112:2008 Natryski do armatury sanitarnej (PN 10).</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ROZPORZĄDZENIE MINISTRA SPRAW WEWNĘTRZNYCH I ADMINISTRACJI</w:t>
      </w:r>
    </w:p>
    <w:p w:rsidR="001D0D5E" w:rsidRPr="00E92A66"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z dnia 21 kwietnia 2006r ( skrót) w sprawie ochrony przeciwpożarowej budynków, innych obiektów</w:t>
      </w:r>
      <w:r w:rsidR="00AE641C">
        <w:rPr>
          <w:rFonts w:ascii="Arial" w:hAnsi="Arial" w:cs="Arial"/>
          <w:sz w:val="20"/>
          <w:szCs w:val="20"/>
        </w:rPr>
        <w:t xml:space="preserve"> </w:t>
      </w:r>
      <w:r w:rsidRPr="00E92A66">
        <w:rPr>
          <w:rFonts w:ascii="Arial" w:hAnsi="Arial" w:cs="Arial"/>
          <w:sz w:val="20"/>
          <w:szCs w:val="20"/>
        </w:rPr>
        <w:t>budowlanych i terenów.</w:t>
      </w:r>
    </w:p>
    <w:p w:rsidR="001D0D5E" w:rsidRDefault="001D0D5E" w:rsidP="00D14BEE">
      <w:pPr>
        <w:autoSpaceDE w:val="0"/>
        <w:autoSpaceDN w:val="0"/>
        <w:adjustRightInd w:val="0"/>
        <w:spacing w:after="0" w:line="23" w:lineRule="atLeast"/>
        <w:jc w:val="both"/>
        <w:rPr>
          <w:rFonts w:ascii="Arial" w:hAnsi="Arial" w:cs="Arial"/>
          <w:sz w:val="20"/>
          <w:szCs w:val="20"/>
        </w:rPr>
      </w:pPr>
      <w:r w:rsidRPr="00E92A66">
        <w:rPr>
          <w:rFonts w:ascii="Arial" w:hAnsi="Arial" w:cs="Arial"/>
          <w:sz w:val="20"/>
          <w:szCs w:val="20"/>
        </w:rPr>
        <w:t>ROZPORZĄDZENIE MINISTRA INFRASTRUKTURY z dnia 12 marca 2009r. zmieniające rozporządzenie</w:t>
      </w:r>
      <w:r w:rsidR="00AE641C">
        <w:rPr>
          <w:rFonts w:ascii="Arial" w:hAnsi="Arial" w:cs="Arial"/>
          <w:sz w:val="20"/>
          <w:szCs w:val="20"/>
        </w:rPr>
        <w:t xml:space="preserve"> </w:t>
      </w:r>
      <w:r w:rsidRPr="00E92A66">
        <w:rPr>
          <w:rFonts w:ascii="Arial" w:hAnsi="Arial" w:cs="Arial"/>
          <w:sz w:val="20"/>
          <w:szCs w:val="20"/>
        </w:rPr>
        <w:t>w sprawie warunków technicznych, jakim powinny odpowiadać budynki i ich usytuowanie (Dz. U. Nr</w:t>
      </w:r>
      <w:r w:rsidR="00AE641C">
        <w:rPr>
          <w:rFonts w:ascii="Arial" w:hAnsi="Arial" w:cs="Arial"/>
          <w:sz w:val="20"/>
          <w:szCs w:val="20"/>
        </w:rPr>
        <w:t xml:space="preserve"> </w:t>
      </w:r>
      <w:r w:rsidRPr="00E92A66">
        <w:rPr>
          <w:rFonts w:ascii="Arial" w:hAnsi="Arial" w:cs="Arial"/>
          <w:sz w:val="20"/>
          <w:szCs w:val="20"/>
        </w:rPr>
        <w:t>56, poz. 461).</w:t>
      </w:r>
    </w:p>
    <w:p w:rsidR="00AE641C" w:rsidRDefault="00AE641C">
      <w:pPr>
        <w:rPr>
          <w:rFonts w:ascii="Arial" w:hAnsi="Arial" w:cs="Arial"/>
          <w:b/>
          <w:bCs/>
          <w:sz w:val="20"/>
          <w:szCs w:val="20"/>
        </w:rPr>
      </w:pPr>
      <w:r>
        <w:rPr>
          <w:rFonts w:ascii="Arial" w:hAnsi="Arial" w:cs="Arial"/>
          <w:b/>
          <w:bCs/>
          <w:sz w:val="20"/>
          <w:szCs w:val="20"/>
        </w:rPr>
        <w:br w:type="page"/>
      </w:r>
    </w:p>
    <w:p w:rsidR="00AE641C" w:rsidRPr="00E92A66" w:rsidRDefault="00AE641C" w:rsidP="00AE641C">
      <w:pPr>
        <w:autoSpaceDE w:val="0"/>
        <w:autoSpaceDN w:val="0"/>
        <w:adjustRightInd w:val="0"/>
        <w:spacing w:after="0" w:line="240" w:lineRule="auto"/>
        <w:jc w:val="both"/>
        <w:rPr>
          <w:rFonts w:ascii="Arial" w:hAnsi="Arial" w:cs="Arial"/>
          <w:b/>
          <w:bCs/>
          <w:sz w:val="20"/>
          <w:szCs w:val="20"/>
        </w:rPr>
      </w:pPr>
    </w:p>
    <w:p w:rsidR="00AE641C" w:rsidRDefault="00AE641C" w:rsidP="00AE641C">
      <w:pPr>
        <w:pStyle w:val="Nagwekspisutreci"/>
        <w:spacing w:line="480" w:lineRule="auto"/>
        <w:jc w:val="center"/>
        <w:rPr>
          <w:color w:val="000000"/>
          <w:sz w:val="24"/>
          <w:szCs w:val="24"/>
        </w:rPr>
      </w:pPr>
      <w:hyperlink r:id="rId7" w:history="1">
        <w:r>
          <w:rPr>
            <w:rStyle w:val="Hipercze"/>
          </w:rPr>
          <w:t>CPV - Wspólny Słownik Zamówień</w:t>
        </w:r>
      </w:hyperlink>
    </w:p>
    <w:p w:rsidR="00AE641C" w:rsidRDefault="00AE641C" w:rsidP="00AE641C">
      <w:pPr>
        <w:autoSpaceDE w:val="0"/>
        <w:autoSpaceDN w:val="0"/>
        <w:adjustRightInd w:val="0"/>
        <w:spacing w:after="0" w:line="240" w:lineRule="auto"/>
        <w:jc w:val="both"/>
        <w:rPr>
          <w:rFonts w:ascii="Arial" w:hAnsi="Arial" w:cs="Arial"/>
          <w:sz w:val="20"/>
          <w:szCs w:val="20"/>
        </w:rPr>
      </w:pPr>
    </w:p>
    <w:p w:rsidR="00AE641C" w:rsidRPr="00AE641C" w:rsidRDefault="00AE641C" w:rsidP="00AE641C">
      <w:pPr>
        <w:autoSpaceDE w:val="0"/>
        <w:autoSpaceDN w:val="0"/>
        <w:adjustRightInd w:val="0"/>
        <w:spacing w:after="0" w:line="360" w:lineRule="auto"/>
        <w:jc w:val="both"/>
        <w:rPr>
          <w:rFonts w:ascii="Arial" w:hAnsi="Arial" w:cs="Arial"/>
          <w:sz w:val="24"/>
          <w:szCs w:val="24"/>
        </w:rPr>
      </w:pPr>
      <w:r w:rsidRPr="00AE641C">
        <w:rPr>
          <w:rFonts w:ascii="Arial" w:hAnsi="Arial" w:cs="Arial"/>
          <w:sz w:val="24"/>
          <w:szCs w:val="24"/>
        </w:rPr>
        <w:t>24100000-5 Gazy</w:t>
      </w:r>
    </w:p>
    <w:p w:rsidR="00AE641C" w:rsidRPr="00AE641C" w:rsidRDefault="00AE641C" w:rsidP="00AE641C">
      <w:pPr>
        <w:autoSpaceDE w:val="0"/>
        <w:autoSpaceDN w:val="0"/>
        <w:adjustRightInd w:val="0"/>
        <w:spacing w:after="0" w:line="360" w:lineRule="auto"/>
        <w:jc w:val="both"/>
        <w:rPr>
          <w:rFonts w:ascii="Arial" w:hAnsi="Arial" w:cs="Arial"/>
          <w:sz w:val="24"/>
          <w:szCs w:val="24"/>
        </w:rPr>
      </w:pPr>
      <w:r w:rsidRPr="00AE641C">
        <w:rPr>
          <w:rFonts w:ascii="Arial" w:hAnsi="Arial" w:cs="Arial"/>
          <w:sz w:val="24"/>
          <w:szCs w:val="24"/>
        </w:rPr>
        <w:t>24113200-1 Sprężone powietrze</w:t>
      </w:r>
    </w:p>
    <w:p w:rsidR="00AE641C" w:rsidRPr="00AE641C" w:rsidRDefault="00AE641C" w:rsidP="00AE641C">
      <w:pPr>
        <w:autoSpaceDE w:val="0"/>
        <w:autoSpaceDN w:val="0"/>
        <w:adjustRightInd w:val="0"/>
        <w:spacing w:after="0" w:line="360" w:lineRule="auto"/>
        <w:jc w:val="both"/>
        <w:rPr>
          <w:rFonts w:ascii="Arial" w:hAnsi="Arial" w:cs="Arial"/>
          <w:sz w:val="24"/>
          <w:szCs w:val="24"/>
        </w:rPr>
      </w:pPr>
      <w:r w:rsidRPr="00AE641C">
        <w:rPr>
          <w:rFonts w:ascii="Arial" w:hAnsi="Arial" w:cs="Arial"/>
          <w:sz w:val="24"/>
          <w:szCs w:val="24"/>
        </w:rPr>
        <w:t>24111500-0 Gazy medyczne</w:t>
      </w:r>
    </w:p>
    <w:p w:rsidR="00AE641C" w:rsidRDefault="00AE641C">
      <w:pPr>
        <w:rPr>
          <w:rFonts w:ascii="Arial" w:hAnsi="Arial" w:cs="Arial"/>
          <w:b/>
          <w:bCs/>
          <w:sz w:val="20"/>
          <w:szCs w:val="20"/>
        </w:rPr>
      </w:pPr>
      <w:r>
        <w:rPr>
          <w:rFonts w:ascii="Arial" w:hAnsi="Arial" w:cs="Arial"/>
          <w:b/>
          <w:bCs/>
          <w:sz w:val="20"/>
          <w:szCs w:val="20"/>
        </w:rPr>
        <w:br w:type="page"/>
      </w:r>
    </w:p>
    <w:p w:rsidR="00AE641C" w:rsidRDefault="00AE641C" w:rsidP="00AE641C">
      <w:pPr>
        <w:autoSpaceDE w:val="0"/>
        <w:autoSpaceDN w:val="0"/>
        <w:adjustRightInd w:val="0"/>
        <w:spacing w:after="0" w:line="240" w:lineRule="auto"/>
        <w:jc w:val="both"/>
        <w:rPr>
          <w:rFonts w:ascii="Arial" w:hAnsi="Arial" w:cs="Arial"/>
          <w:b/>
          <w:bCs/>
          <w:sz w:val="20"/>
          <w:szCs w:val="20"/>
        </w:rPr>
      </w:pPr>
    </w:p>
    <w:p w:rsidR="00AE641C" w:rsidRPr="00AE641C" w:rsidRDefault="00AE641C" w:rsidP="00AE641C">
      <w:pPr>
        <w:pStyle w:val="Akapitzlist"/>
        <w:numPr>
          <w:ilvl w:val="0"/>
          <w:numId w:val="8"/>
        </w:numPr>
        <w:autoSpaceDE w:val="0"/>
        <w:autoSpaceDN w:val="0"/>
        <w:adjustRightInd w:val="0"/>
        <w:spacing w:after="0" w:line="240" w:lineRule="auto"/>
        <w:jc w:val="both"/>
        <w:rPr>
          <w:rFonts w:ascii="Arial" w:hAnsi="Arial" w:cs="Arial"/>
          <w:b/>
          <w:bCs/>
          <w:sz w:val="20"/>
          <w:szCs w:val="20"/>
        </w:rPr>
      </w:pPr>
      <w:r w:rsidRPr="00AE641C">
        <w:rPr>
          <w:rFonts w:ascii="Arial" w:hAnsi="Arial" w:cs="Arial"/>
          <w:b/>
          <w:bCs/>
          <w:sz w:val="20"/>
          <w:szCs w:val="20"/>
        </w:rPr>
        <w:t>WSTĘP</w:t>
      </w:r>
    </w:p>
    <w:p w:rsidR="00AE641C" w:rsidRPr="00AE641C" w:rsidRDefault="00AE641C" w:rsidP="00AE641C">
      <w:pPr>
        <w:pStyle w:val="Akapitzlist"/>
        <w:autoSpaceDE w:val="0"/>
        <w:autoSpaceDN w:val="0"/>
        <w:adjustRightInd w:val="0"/>
        <w:spacing w:after="0" w:line="240" w:lineRule="auto"/>
        <w:jc w:val="both"/>
        <w:rPr>
          <w:rFonts w:ascii="Arial" w:hAnsi="Arial" w:cs="Arial"/>
          <w:b/>
          <w:bCs/>
          <w:sz w:val="20"/>
          <w:szCs w:val="20"/>
        </w:rPr>
      </w:pPr>
    </w:p>
    <w:p w:rsidR="00AE641C" w:rsidRPr="00E92A66" w:rsidRDefault="00AE641C" w:rsidP="00AE641C">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1.1 Przedmiot ST</w:t>
      </w:r>
    </w:p>
    <w:p w:rsidR="00AE641C" w:rsidRPr="00E92A66" w:rsidRDefault="00AE641C" w:rsidP="00AE641C">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Przedmiotem niniejszej specyfikacji technicznej (ST) są wymagania dotyczące wykonania i</w:t>
      </w:r>
    </w:p>
    <w:p w:rsidR="00AE641C" w:rsidRDefault="00AE641C" w:rsidP="00AE641C">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xml:space="preserve">odbioru instalacji </w:t>
      </w:r>
      <w:r>
        <w:rPr>
          <w:rFonts w:ascii="Arial" w:hAnsi="Arial" w:cs="Arial"/>
          <w:sz w:val="20"/>
          <w:szCs w:val="20"/>
        </w:rPr>
        <w:t>sprężonego powietrza</w:t>
      </w:r>
      <w:r w:rsidRPr="00E92A66">
        <w:rPr>
          <w:rFonts w:ascii="Arial" w:hAnsi="Arial" w:cs="Arial"/>
          <w:sz w:val="20"/>
          <w:szCs w:val="20"/>
        </w:rPr>
        <w:t>.</w:t>
      </w:r>
    </w:p>
    <w:p w:rsidR="00AE641C" w:rsidRPr="00E92A66" w:rsidRDefault="00AE641C" w:rsidP="00AE641C">
      <w:pPr>
        <w:autoSpaceDE w:val="0"/>
        <w:autoSpaceDN w:val="0"/>
        <w:adjustRightInd w:val="0"/>
        <w:spacing w:after="0" w:line="240" w:lineRule="auto"/>
        <w:jc w:val="both"/>
        <w:rPr>
          <w:rFonts w:ascii="Arial" w:hAnsi="Arial" w:cs="Arial"/>
          <w:sz w:val="20"/>
          <w:szCs w:val="20"/>
        </w:rPr>
      </w:pPr>
    </w:p>
    <w:p w:rsidR="00AE641C" w:rsidRPr="00E92A66" w:rsidRDefault="00AE641C" w:rsidP="00AE641C">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1.2 Zakres stosowania ST</w:t>
      </w:r>
    </w:p>
    <w:p w:rsidR="00AE641C" w:rsidRPr="00E92A66" w:rsidRDefault="00AE641C" w:rsidP="00AE641C">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Specyfikacja techniczna stosowana jest jako dokument przetargowy i kontraktowy przy</w:t>
      </w:r>
    </w:p>
    <w:p w:rsidR="00AE641C" w:rsidRDefault="00AE641C" w:rsidP="00AE641C">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zlecaniu i realizacji robót wymienionych w pkt.1.1.</w:t>
      </w:r>
    </w:p>
    <w:p w:rsidR="00AE641C" w:rsidRPr="00E92A66" w:rsidRDefault="00AE641C" w:rsidP="00AE641C">
      <w:pPr>
        <w:autoSpaceDE w:val="0"/>
        <w:autoSpaceDN w:val="0"/>
        <w:adjustRightInd w:val="0"/>
        <w:spacing w:after="0" w:line="240" w:lineRule="auto"/>
        <w:jc w:val="both"/>
        <w:rPr>
          <w:rFonts w:ascii="Arial" w:hAnsi="Arial" w:cs="Arial"/>
          <w:sz w:val="20"/>
          <w:szCs w:val="20"/>
        </w:rPr>
      </w:pPr>
    </w:p>
    <w:p w:rsidR="00AE641C" w:rsidRPr="00E92A66" w:rsidRDefault="00AE641C" w:rsidP="00AE641C">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1.3 Zakres robót objętych ST</w:t>
      </w:r>
    </w:p>
    <w:p w:rsidR="00AE641C" w:rsidRPr="00E92A66" w:rsidRDefault="00AE641C" w:rsidP="00AE641C">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W skład niniejszej części ST wchodzą następujące roboty:</w:t>
      </w:r>
    </w:p>
    <w:p w:rsidR="00AE641C" w:rsidRPr="00E92A66" w:rsidRDefault="00AE641C" w:rsidP="00AE641C">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Wykucie bruzd i ślepych otworów</w:t>
      </w:r>
    </w:p>
    <w:p w:rsidR="00AE641C" w:rsidRPr="00E92A66" w:rsidRDefault="00AE641C" w:rsidP="00AE641C">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Przebicie otworów w stropie</w:t>
      </w:r>
    </w:p>
    <w:p w:rsidR="00AE641C" w:rsidRPr="00E92A66" w:rsidRDefault="00AE641C" w:rsidP="00AE641C">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montaż podejść pod punkty poboru</w:t>
      </w:r>
    </w:p>
    <w:p w:rsidR="00AE641C" w:rsidRPr="00E92A66" w:rsidRDefault="00AE641C" w:rsidP="00AE641C">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montaż instalacji sprężonego powietrza w przestrzeni między stropem a sufitem</w:t>
      </w:r>
    </w:p>
    <w:p w:rsidR="00AE641C" w:rsidRPr="00E92A66" w:rsidRDefault="00AE641C" w:rsidP="00AE641C">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podwieszonym</w:t>
      </w:r>
    </w:p>
    <w:p w:rsidR="00AE641C" w:rsidRDefault="00AE641C" w:rsidP="00AE641C">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montaż zaworów odcinających</w:t>
      </w:r>
    </w:p>
    <w:p w:rsidR="00AE641C" w:rsidRDefault="00AE641C" w:rsidP="00AE641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montaż pistoletów dla sprężonego powietrza.</w:t>
      </w:r>
    </w:p>
    <w:p w:rsidR="00AE641C" w:rsidRDefault="00AE641C" w:rsidP="00AE641C">
      <w:pPr>
        <w:autoSpaceDE w:val="0"/>
        <w:autoSpaceDN w:val="0"/>
        <w:adjustRightInd w:val="0"/>
        <w:spacing w:after="0" w:line="240" w:lineRule="auto"/>
        <w:jc w:val="both"/>
        <w:rPr>
          <w:rFonts w:ascii="Arial" w:hAnsi="Arial" w:cs="Arial"/>
          <w:sz w:val="20"/>
          <w:szCs w:val="20"/>
        </w:rPr>
      </w:pPr>
    </w:p>
    <w:p w:rsidR="00AE641C" w:rsidRPr="008C168D" w:rsidRDefault="00AE641C" w:rsidP="00AE641C">
      <w:pPr>
        <w:autoSpaceDE w:val="0"/>
        <w:autoSpaceDN w:val="0"/>
        <w:adjustRightInd w:val="0"/>
        <w:spacing w:after="0"/>
        <w:jc w:val="both"/>
        <w:rPr>
          <w:rFonts w:ascii="Arial" w:hAnsi="Arial" w:cs="Arial"/>
          <w:b/>
          <w:bCs/>
          <w:sz w:val="20"/>
          <w:szCs w:val="20"/>
        </w:rPr>
      </w:pPr>
      <w:r w:rsidRPr="008C168D">
        <w:rPr>
          <w:rFonts w:ascii="Arial" w:hAnsi="Arial" w:cs="Arial"/>
          <w:b/>
          <w:bCs/>
          <w:sz w:val="20"/>
          <w:szCs w:val="20"/>
        </w:rPr>
        <w:t>1.4 Ogólne wymagania</w:t>
      </w:r>
    </w:p>
    <w:p w:rsidR="00AE641C" w:rsidRPr="008C168D" w:rsidRDefault="00AE641C" w:rsidP="00AE641C">
      <w:pPr>
        <w:spacing w:after="0"/>
        <w:jc w:val="both"/>
        <w:rPr>
          <w:rFonts w:ascii="Arial" w:hAnsi="Arial" w:cs="Arial"/>
          <w:sz w:val="20"/>
          <w:szCs w:val="20"/>
        </w:rPr>
      </w:pPr>
      <w:r w:rsidRPr="008C168D">
        <w:rPr>
          <w:rFonts w:ascii="Arial" w:hAnsi="Arial" w:cs="Arial"/>
          <w:color w:val="000000"/>
          <w:sz w:val="20"/>
          <w:szCs w:val="20"/>
        </w:rPr>
        <w:tab/>
      </w:r>
      <w:r w:rsidRPr="008C168D">
        <w:rPr>
          <w:rFonts w:ascii="Arial" w:hAnsi="Arial" w:cs="Arial"/>
          <w:sz w:val="20"/>
          <w:szCs w:val="20"/>
        </w:rPr>
        <w:t>Wykonawca jest odpowiedzialny za realizację robót zgodnie z dokumentacją projektową, specyfikacją techniczną, poleceniami nadzoru autorskiego i inwestorskiego oraz zgodnie z art. 5, 22, 23 i 28 ustawy Prawo budowlane, „Warunkami technicznymi wykonania i odbioru robót budowlanych, część E Zeszyt 3”, Instytut Techniki Budowlanej Warszawa 2012. Odstępstwa od projektu mogą dotyczyć jedynie dostosowania instalacji ogrzewania do wprowadzonych zmian konstrukcyjno-budowlanych, lub zastąpienia zaprojektowanych materiałów – w przypadku niemożliwości ich uzyskania – przez inne materiały lub elementy o zbliżonych charakterystykach i trwałości. Wszelkie zmiany i odstępstwa od zatwierdzonej dokumentacji technicznej nie mogą powodować obniżenia wartości funkcjonalnych i użyt</w:t>
      </w:r>
      <w:r w:rsidRPr="008C168D">
        <w:rPr>
          <w:rFonts w:ascii="Arial" w:hAnsi="Arial" w:cs="Arial"/>
          <w:sz w:val="20"/>
          <w:szCs w:val="20"/>
        </w:rPr>
        <w:softHyphen/>
        <w:t>kowych instalacji, a jeżeli dotyczą zamiany materiałów i elementów określonych w doku</w:t>
      </w:r>
      <w:r w:rsidRPr="008C168D">
        <w:rPr>
          <w:rFonts w:ascii="Arial" w:hAnsi="Arial" w:cs="Arial"/>
          <w:sz w:val="20"/>
          <w:szCs w:val="20"/>
        </w:rPr>
        <w:softHyphen/>
        <w:t>men</w:t>
      </w:r>
      <w:r w:rsidRPr="008C168D">
        <w:rPr>
          <w:rFonts w:ascii="Arial" w:hAnsi="Arial" w:cs="Arial"/>
          <w:sz w:val="20"/>
          <w:szCs w:val="20"/>
        </w:rPr>
        <w:softHyphen/>
        <w:t>tacji technicznej na inne, nie mogą powodować zmniejszenia trwałości eksploatacyjnej. Roboty montażowe należy realizować zgodnie z „Warunkami technicznymi wykonania i odbioru robót budowlano-montażowych. Tom II Instalacje sanitarne i przemysłowe”, Polskimi Normami, oraz innymi przepisami dotyczącymi przedmiotowej instalacji.</w:t>
      </w:r>
    </w:p>
    <w:p w:rsidR="00AE641C" w:rsidRPr="008C168D" w:rsidRDefault="00AE641C" w:rsidP="00AE641C">
      <w:pPr>
        <w:spacing w:after="0"/>
        <w:jc w:val="both"/>
        <w:rPr>
          <w:rFonts w:ascii="Arial" w:hAnsi="Arial" w:cs="Arial"/>
          <w:sz w:val="20"/>
          <w:szCs w:val="20"/>
        </w:rPr>
      </w:pPr>
    </w:p>
    <w:p w:rsidR="00AE641C" w:rsidRPr="008C168D" w:rsidRDefault="00AE641C" w:rsidP="00AE641C">
      <w:pPr>
        <w:autoSpaceDE w:val="0"/>
        <w:autoSpaceDN w:val="0"/>
        <w:adjustRightInd w:val="0"/>
        <w:spacing w:after="0"/>
        <w:jc w:val="both"/>
        <w:rPr>
          <w:rFonts w:ascii="Arial" w:hAnsi="Arial" w:cs="Arial"/>
          <w:b/>
          <w:bCs/>
          <w:sz w:val="20"/>
          <w:szCs w:val="20"/>
        </w:rPr>
      </w:pPr>
      <w:r w:rsidRPr="008C168D">
        <w:rPr>
          <w:rFonts w:ascii="Arial" w:hAnsi="Arial" w:cs="Arial"/>
          <w:b/>
          <w:bCs/>
          <w:sz w:val="20"/>
          <w:szCs w:val="20"/>
        </w:rPr>
        <w:t xml:space="preserve"> 1.5 Ogólne wymagania dotyczące robót</w:t>
      </w:r>
    </w:p>
    <w:p w:rsidR="00AE641C" w:rsidRDefault="00AE641C" w:rsidP="00AE641C">
      <w:pPr>
        <w:spacing w:after="0"/>
        <w:jc w:val="both"/>
        <w:rPr>
          <w:rFonts w:ascii="Arial" w:hAnsi="Arial" w:cs="Arial"/>
          <w:sz w:val="20"/>
          <w:szCs w:val="20"/>
        </w:rPr>
      </w:pPr>
      <w:r w:rsidRPr="008C168D">
        <w:rPr>
          <w:rFonts w:ascii="Arial" w:hAnsi="Arial" w:cs="Arial"/>
          <w:sz w:val="20"/>
          <w:szCs w:val="20"/>
        </w:rPr>
        <w:t>Wykonawca Robót jest odpowiedzialny za jakość prac i ich zgodność z dokumentacją kontraktową i techniczną, specyfikacjami technicznymi i instrukcjami zarządzającego realizacją umowy. Wykonawca jest zobowiązany wykonywać wszystkie roboty według otrzymanej dokumentacji technicznej. Jeśli jednak w czasie realizacji robót okaże się, że dokumentacja projektowa dostarczona przez zamawiającego wymaga uzupełnień wykonawca przygotuje na własny koszt rysunki i przedłoży je w czterech kopiach do akceptacji zarządzającemu umową</w:t>
      </w:r>
      <w:r>
        <w:rPr>
          <w:rFonts w:ascii="Arial" w:hAnsi="Arial" w:cs="Arial"/>
          <w:sz w:val="20"/>
          <w:szCs w:val="20"/>
        </w:rPr>
        <w:t>.</w:t>
      </w:r>
    </w:p>
    <w:p w:rsidR="00AE641C" w:rsidRPr="008C168D" w:rsidRDefault="00AE641C" w:rsidP="00AE641C">
      <w:pPr>
        <w:spacing w:after="0"/>
        <w:jc w:val="both"/>
        <w:rPr>
          <w:rFonts w:ascii="Arial" w:hAnsi="Arial" w:cs="Arial"/>
          <w:sz w:val="20"/>
          <w:szCs w:val="20"/>
        </w:rPr>
      </w:pPr>
    </w:p>
    <w:p w:rsidR="00AE641C" w:rsidRPr="008C168D" w:rsidRDefault="00AE641C" w:rsidP="00AE641C">
      <w:pPr>
        <w:autoSpaceDE w:val="0"/>
        <w:autoSpaceDN w:val="0"/>
        <w:adjustRightInd w:val="0"/>
        <w:spacing w:after="0"/>
        <w:jc w:val="both"/>
        <w:rPr>
          <w:rFonts w:ascii="Arial" w:hAnsi="Arial" w:cs="Arial"/>
          <w:b/>
          <w:bCs/>
          <w:sz w:val="20"/>
          <w:szCs w:val="20"/>
        </w:rPr>
      </w:pPr>
      <w:r w:rsidRPr="008C168D">
        <w:rPr>
          <w:rFonts w:ascii="Arial" w:hAnsi="Arial" w:cs="Arial"/>
          <w:b/>
          <w:bCs/>
          <w:sz w:val="20"/>
          <w:szCs w:val="20"/>
        </w:rPr>
        <w:t xml:space="preserve">1.6 Definicje i skróty </w:t>
      </w:r>
    </w:p>
    <w:p w:rsidR="00AE641C" w:rsidRPr="008C168D" w:rsidRDefault="00AE641C" w:rsidP="00AE641C">
      <w:pPr>
        <w:spacing w:after="0"/>
        <w:jc w:val="both"/>
        <w:rPr>
          <w:rFonts w:ascii="Arial" w:hAnsi="Arial" w:cs="Arial"/>
          <w:sz w:val="20"/>
          <w:szCs w:val="20"/>
        </w:rPr>
      </w:pPr>
      <w:r w:rsidRPr="008C168D">
        <w:rPr>
          <w:rFonts w:ascii="Arial" w:hAnsi="Arial" w:cs="Arial"/>
          <w:sz w:val="20"/>
          <w:szCs w:val="20"/>
        </w:rPr>
        <w:t xml:space="preserve">Roboty budowlane – należy przez to rozumieć budowę, a także prace polegające na przebudowie, montażu, remoncie lub rozbiórce obiektu budowlanego.  </w:t>
      </w:r>
    </w:p>
    <w:p w:rsidR="00AE641C" w:rsidRPr="008C168D" w:rsidRDefault="00AE641C" w:rsidP="00AE641C">
      <w:pPr>
        <w:spacing w:after="0"/>
        <w:jc w:val="both"/>
        <w:rPr>
          <w:rFonts w:ascii="Arial" w:hAnsi="Arial" w:cs="Arial"/>
          <w:sz w:val="20"/>
          <w:szCs w:val="20"/>
        </w:rPr>
      </w:pPr>
      <w:r w:rsidRPr="008C168D">
        <w:rPr>
          <w:rFonts w:ascii="Arial" w:hAnsi="Arial" w:cs="Arial"/>
          <w:sz w:val="20"/>
          <w:szCs w:val="20"/>
        </w:rPr>
        <w:t xml:space="preserve">Budynek – należy przez to rozumieć taki obiekt budowlany, który jest trwale związany z gruntem, wydzielony z przestrzeni za pomocą przegród budowlanych oraz posiada fundamenty i dach. </w:t>
      </w:r>
    </w:p>
    <w:p w:rsidR="00AE641C" w:rsidRPr="008C168D" w:rsidRDefault="00AE641C" w:rsidP="00AE641C">
      <w:pPr>
        <w:spacing w:after="0"/>
        <w:jc w:val="both"/>
        <w:rPr>
          <w:rFonts w:ascii="Arial" w:hAnsi="Arial" w:cs="Arial"/>
          <w:sz w:val="20"/>
          <w:szCs w:val="20"/>
        </w:rPr>
      </w:pPr>
      <w:r w:rsidRPr="008C168D">
        <w:rPr>
          <w:rFonts w:ascii="Arial" w:hAnsi="Arial" w:cs="Arial"/>
          <w:sz w:val="20"/>
          <w:szCs w:val="20"/>
        </w:rPr>
        <w:t xml:space="preserve">Remont – należy przez to rozumieć wykonywanie w istniejącym obiekcie budowlanym robót budowlanych polegających na odtworzeniu stanu pierwotnego, a niestanowiących bieżącej konserwacji. </w:t>
      </w:r>
    </w:p>
    <w:p w:rsidR="00AE641C" w:rsidRPr="008C168D" w:rsidRDefault="00AE641C" w:rsidP="00AE641C">
      <w:pPr>
        <w:spacing w:after="0"/>
        <w:jc w:val="both"/>
        <w:rPr>
          <w:rFonts w:ascii="Arial" w:hAnsi="Arial" w:cs="Arial"/>
          <w:sz w:val="20"/>
          <w:szCs w:val="20"/>
        </w:rPr>
      </w:pPr>
      <w:r w:rsidRPr="008C168D">
        <w:rPr>
          <w:rFonts w:ascii="Arial" w:hAnsi="Arial" w:cs="Arial"/>
          <w:sz w:val="20"/>
          <w:szCs w:val="20"/>
        </w:rPr>
        <w:t xml:space="preserve">Urządzenia budowlane – należy przez to rozumieć urządzenia techniczne związane z obiektem budowlanym zapewniające możliwość użytkowania obiektu zgodnie z jego przeznaczeniem, jak przyłącza i urządzenia instalacyjne, w tym służące oczyszczaniu lub gromadzeniu ścieków, a także przejazdy, ogrodzenia, place postojowe i place pod śmietniki. </w:t>
      </w:r>
    </w:p>
    <w:p w:rsidR="00AE641C" w:rsidRPr="008C168D" w:rsidRDefault="00AE641C" w:rsidP="00AE641C">
      <w:pPr>
        <w:spacing w:after="0"/>
        <w:jc w:val="both"/>
        <w:rPr>
          <w:rFonts w:ascii="Arial" w:hAnsi="Arial" w:cs="Arial"/>
          <w:sz w:val="20"/>
          <w:szCs w:val="20"/>
        </w:rPr>
      </w:pPr>
      <w:r w:rsidRPr="008C168D">
        <w:rPr>
          <w:rFonts w:ascii="Arial" w:hAnsi="Arial" w:cs="Arial"/>
          <w:sz w:val="20"/>
          <w:szCs w:val="20"/>
        </w:rPr>
        <w:lastRenderedPageBreak/>
        <w:t xml:space="preserve">Teren budowy – należy przez to rozumieć przestrzeń, w której prowadzone są roboty budowlane wraz z przestrzenią zajmowaną przez urządzenia zaplecza budowy. </w:t>
      </w:r>
    </w:p>
    <w:p w:rsidR="00AE641C" w:rsidRPr="008C168D" w:rsidRDefault="00AE641C" w:rsidP="00AE641C">
      <w:pPr>
        <w:spacing w:after="0"/>
        <w:jc w:val="both"/>
        <w:rPr>
          <w:rFonts w:ascii="Arial" w:hAnsi="Arial" w:cs="Arial"/>
          <w:sz w:val="20"/>
          <w:szCs w:val="20"/>
        </w:rPr>
      </w:pPr>
      <w:r w:rsidRPr="008C168D">
        <w:rPr>
          <w:rFonts w:ascii="Arial" w:hAnsi="Arial" w:cs="Arial"/>
          <w:sz w:val="20"/>
          <w:szCs w:val="20"/>
        </w:rPr>
        <w:t xml:space="preserve">Pozwolenie na budowę – należy przez to rozumieć decyzję administracyjną zezwalającą na rozpoczęcie i prowadzenie budowy lub wykonywanie robót budowlanych innych niż budowa obiektu budowlanego. Dokumentacja budowy –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 </w:t>
      </w:r>
    </w:p>
    <w:p w:rsidR="00AE641C" w:rsidRPr="008C168D" w:rsidRDefault="00AE641C" w:rsidP="00AE641C">
      <w:pPr>
        <w:spacing w:after="0"/>
        <w:jc w:val="both"/>
        <w:rPr>
          <w:rFonts w:ascii="Arial" w:hAnsi="Arial" w:cs="Arial"/>
          <w:sz w:val="20"/>
          <w:szCs w:val="20"/>
        </w:rPr>
      </w:pPr>
      <w:r w:rsidRPr="008C168D">
        <w:rPr>
          <w:rFonts w:ascii="Arial" w:hAnsi="Arial" w:cs="Arial"/>
          <w:sz w:val="20"/>
          <w:szCs w:val="20"/>
        </w:rPr>
        <w:t xml:space="preserve">Dokumentacja powykonawcza – należy przez to rozumieć dokumentację budowy z naniesionymi zmianami dokonanymi w toku wykonywania robót oraz geodezyjnymi pomiarami powykonawczymi. </w:t>
      </w:r>
    </w:p>
    <w:p w:rsidR="00AE641C" w:rsidRPr="008C168D" w:rsidRDefault="00AE641C" w:rsidP="00AE641C">
      <w:pPr>
        <w:spacing w:after="0"/>
        <w:jc w:val="both"/>
        <w:rPr>
          <w:rFonts w:ascii="Arial" w:hAnsi="Arial" w:cs="Arial"/>
          <w:sz w:val="20"/>
          <w:szCs w:val="20"/>
        </w:rPr>
      </w:pPr>
      <w:r w:rsidRPr="008C168D">
        <w:rPr>
          <w:rFonts w:ascii="Arial" w:hAnsi="Arial" w:cs="Arial"/>
          <w:sz w:val="20"/>
          <w:szCs w:val="20"/>
        </w:rPr>
        <w:t xml:space="preserve">Aprobata techniczna – należy przez to rozumieć pozytywną ocenę techniczną wyrobu, stwierdzającą jego przydatność do stosowania w budownictwie. </w:t>
      </w:r>
    </w:p>
    <w:p w:rsidR="00AE641C" w:rsidRPr="008C168D" w:rsidRDefault="00AE641C" w:rsidP="00AE641C">
      <w:pPr>
        <w:spacing w:after="0"/>
        <w:jc w:val="both"/>
        <w:rPr>
          <w:rFonts w:ascii="Arial" w:hAnsi="Arial" w:cs="Arial"/>
          <w:sz w:val="20"/>
          <w:szCs w:val="20"/>
        </w:rPr>
      </w:pPr>
      <w:r w:rsidRPr="008C168D">
        <w:rPr>
          <w:rFonts w:ascii="Arial" w:hAnsi="Arial" w:cs="Arial"/>
          <w:sz w:val="20"/>
          <w:szCs w:val="20"/>
        </w:rPr>
        <w:t xml:space="preserve">Wyrób budowlany – należy przez to rozumieć wyrób w rozumieniu przepisów o ocenie zgodności, wytworzony w celu wbudowania, wmontowania, zainstalowania lub zastosowania w sposób trwały w obiekcie budowlanym, wprowadzany do obrotu jako wyrób pojedynczy lub jako zestaw wyborów do stosowania we wzajemnym połączeniu stanowiącym integralną całość użytkową. </w:t>
      </w:r>
    </w:p>
    <w:p w:rsidR="00AE641C" w:rsidRPr="008C168D" w:rsidRDefault="00AE641C" w:rsidP="00AE641C">
      <w:pPr>
        <w:spacing w:after="0"/>
        <w:jc w:val="both"/>
        <w:rPr>
          <w:rFonts w:ascii="Arial" w:hAnsi="Arial" w:cs="Arial"/>
          <w:sz w:val="20"/>
          <w:szCs w:val="20"/>
        </w:rPr>
      </w:pPr>
      <w:r w:rsidRPr="008C168D">
        <w:rPr>
          <w:rFonts w:ascii="Arial" w:hAnsi="Arial" w:cs="Arial"/>
          <w:sz w:val="20"/>
          <w:szCs w:val="20"/>
        </w:rPr>
        <w:t xml:space="preserve">Kierownik budowy – osoba wyznaczona przez Wykonawcę, upoważniona do kierowania robotami i do występowania w jego imieniu w sprawach realizacji umowy. Dziennik budowy – należy przez to rozumieć dziennik wydany przez właściwy organ zgodnie z obowiązującymi przepisami, stanowiący urzędowy dokument przebiegu robót budowlanych oraz zdarzeń i okoliczności zachodzących w czasie wykonywania robót. </w:t>
      </w:r>
    </w:p>
    <w:p w:rsidR="00AE641C" w:rsidRPr="008C168D" w:rsidRDefault="00AE641C" w:rsidP="00AE641C">
      <w:pPr>
        <w:spacing w:after="0"/>
        <w:jc w:val="both"/>
        <w:rPr>
          <w:rFonts w:ascii="Arial" w:hAnsi="Arial" w:cs="Arial"/>
          <w:sz w:val="20"/>
          <w:szCs w:val="20"/>
        </w:rPr>
      </w:pPr>
      <w:r w:rsidRPr="008C168D">
        <w:rPr>
          <w:rFonts w:ascii="Arial" w:hAnsi="Arial" w:cs="Arial"/>
          <w:sz w:val="20"/>
          <w:szCs w:val="20"/>
        </w:rPr>
        <w:t xml:space="preserve">Kierownik budowy – osoba wyznaczona przez Wykonawcę robót, upoważniona do kierowania robotami i do występowania w jego imieniu w sprawach realizacji umowy, ponosząca ustawową odpowiedzialność za prowadzoną budowę. </w:t>
      </w:r>
    </w:p>
    <w:p w:rsidR="00AE641C" w:rsidRPr="008C168D" w:rsidRDefault="00AE641C" w:rsidP="00AE641C">
      <w:pPr>
        <w:spacing w:after="0"/>
        <w:jc w:val="both"/>
        <w:rPr>
          <w:rFonts w:ascii="Arial" w:hAnsi="Arial" w:cs="Arial"/>
          <w:sz w:val="20"/>
          <w:szCs w:val="20"/>
        </w:rPr>
      </w:pPr>
      <w:r w:rsidRPr="008C168D">
        <w:rPr>
          <w:rFonts w:ascii="Arial" w:hAnsi="Arial" w:cs="Arial"/>
          <w:sz w:val="20"/>
          <w:szCs w:val="20"/>
        </w:rPr>
        <w:t xml:space="preserve">Książka Obmiarów – akceptowany przez zarządzającego realizacja umowy rejestr z ponumerowanymi stronami służący do wpisywania przez wykonawcę obmiaru dokonywanych robót w formie wyliczeń, szkiców i ew. dodatkowych załączników. Wpisy w książce obmiarów podlegają potwierdzeniu przez zarządzającego realizacją umowy. </w:t>
      </w:r>
    </w:p>
    <w:p w:rsidR="00AE641C" w:rsidRPr="008C168D" w:rsidRDefault="00AE641C" w:rsidP="00AE641C">
      <w:pPr>
        <w:spacing w:after="0"/>
        <w:jc w:val="both"/>
        <w:rPr>
          <w:rFonts w:ascii="Arial" w:hAnsi="Arial" w:cs="Arial"/>
          <w:sz w:val="20"/>
          <w:szCs w:val="20"/>
        </w:rPr>
      </w:pPr>
      <w:r w:rsidRPr="008C168D">
        <w:rPr>
          <w:rFonts w:ascii="Arial" w:hAnsi="Arial" w:cs="Arial"/>
          <w:sz w:val="20"/>
          <w:szCs w:val="20"/>
        </w:rPr>
        <w:t xml:space="preserve">Laboratorium – laboratorium badawcze, zaakceptowane przez zamawiającego, niezbędne do przeprowadzenia wszelkich badań i prób związanych z oceną jakości materiałów oraz robót. </w:t>
      </w:r>
    </w:p>
    <w:p w:rsidR="00AE641C" w:rsidRPr="008C168D" w:rsidRDefault="00AE641C" w:rsidP="00AE641C">
      <w:pPr>
        <w:spacing w:after="0"/>
        <w:jc w:val="both"/>
        <w:rPr>
          <w:rFonts w:ascii="Arial" w:hAnsi="Arial" w:cs="Arial"/>
          <w:sz w:val="20"/>
          <w:szCs w:val="20"/>
        </w:rPr>
      </w:pPr>
      <w:r w:rsidRPr="008C168D">
        <w:rPr>
          <w:rFonts w:ascii="Arial" w:hAnsi="Arial" w:cs="Arial"/>
          <w:sz w:val="20"/>
          <w:szCs w:val="20"/>
        </w:rPr>
        <w:t xml:space="preserve">Materiały – wszelkie tworzywa niezbędne do wykonania Robót, zgodne z Dokumentacją Projektową i Specyfikacjami Technicznymi. </w:t>
      </w:r>
    </w:p>
    <w:p w:rsidR="00AE641C" w:rsidRPr="008C168D" w:rsidRDefault="00AE641C" w:rsidP="00AE641C">
      <w:pPr>
        <w:spacing w:after="0"/>
        <w:jc w:val="both"/>
        <w:rPr>
          <w:rFonts w:ascii="Arial" w:hAnsi="Arial" w:cs="Arial"/>
          <w:sz w:val="20"/>
          <w:szCs w:val="20"/>
        </w:rPr>
      </w:pPr>
      <w:r w:rsidRPr="008C168D">
        <w:rPr>
          <w:rFonts w:ascii="Arial" w:hAnsi="Arial" w:cs="Arial"/>
          <w:sz w:val="20"/>
          <w:szCs w:val="20"/>
        </w:rPr>
        <w:t xml:space="preserve">Odpowiednia zgodność – należy przez to rozumieć zgodność wykonanych robót dopuszczalnymi tolerancjami, a jeśli granice tolerancji nie zostały określone – z przeciętnymi tolerancjami przyjmowanymi zwyczajowo dla danego rodzaju robót budowlanych. </w:t>
      </w:r>
    </w:p>
    <w:p w:rsidR="00AE641C" w:rsidRPr="008C168D" w:rsidRDefault="00AE641C" w:rsidP="00AE641C">
      <w:pPr>
        <w:spacing w:after="0"/>
        <w:jc w:val="both"/>
        <w:rPr>
          <w:rFonts w:ascii="Arial" w:hAnsi="Arial" w:cs="Arial"/>
          <w:sz w:val="20"/>
          <w:szCs w:val="20"/>
        </w:rPr>
      </w:pPr>
      <w:r w:rsidRPr="008C168D">
        <w:rPr>
          <w:rFonts w:ascii="Arial" w:hAnsi="Arial" w:cs="Arial"/>
          <w:sz w:val="20"/>
          <w:szCs w:val="20"/>
        </w:rPr>
        <w:t xml:space="preserve">Polecenia Inspektora Nadzoru – należy przez to rozumieć wszelkie polecenia przekazane Wykonawcy przez Inspektora nadzoru w formie pisemnej dotyczące sposobu realizacji robót lub innych spraw związanych z prowadzeniem budowy. </w:t>
      </w:r>
    </w:p>
    <w:p w:rsidR="00AE641C" w:rsidRPr="008C168D" w:rsidRDefault="00AE641C" w:rsidP="00AE641C">
      <w:pPr>
        <w:spacing w:after="0"/>
        <w:jc w:val="both"/>
        <w:rPr>
          <w:rFonts w:ascii="Arial" w:hAnsi="Arial" w:cs="Arial"/>
          <w:sz w:val="20"/>
          <w:szCs w:val="20"/>
        </w:rPr>
      </w:pPr>
      <w:r w:rsidRPr="008C168D">
        <w:rPr>
          <w:rFonts w:ascii="Arial" w:hAnsi="Arial" w:cs="Arial"/>
          <w:sz w:val="20"/>
          <w:szCs w:val="20"/>
        </w:rPr>
        <w:t xml:space="preserve">Projektant – należy przez to rozumieć uprawnioną osobę prawną lub fizyczną będącą autorem dokumentacji projektowej. Ustalenia techniczne – należy przez to rozumieć ustalenia podane w normach, aprobatach technicznych i szczegółowych specyfikacjach technicznych. </w:t>
      </w:r>
    </w:p>
    <w:p w:rsidR="00AE641C" w:rsidRPr="008C168D" w:rsidRDefault="00AE641C" w:rsidP="00AE641C">
      <w:pPr>
        <w:spacing w:after="0"/>
        <w:jc w:val="both"/>
        <w:rPr>
          <w:rFonts w:ascii="Arial" w:hAnsi="Arial" w:cs="Arial"/>
          <w:sz w:val="20"/>
          <w:szCs w:val="20"/>
        </w:rPr>
      </w:pPr>
      <w:r w:rsidRPr="008C168D">
        <w:rPr>
          <w:rFonts w:ascii="Arial" w:hAnsi="Arial" w:cs="Arial"/>
          <w:sz w:val="20"/>
          <w:szCs w:val="20"/>
        </w:rPr>
        <w:t xml:space="preserve">Grupy, klasy, kategorie – należy przez to rozumieć grupy, klasy, kategorie określone w rozporządzeniu nr 2195/2002 z dnia 5 listopada 2002 r. w sprawie Wspólnego Słownika Zamówień (Dz. Urz. L 340 z 16.12.2002 r., z </w:t>
      </w:r>
      <w:proofErr w:type="spellStart"/>
      <w:r w:rsidRPr="008C168D">
        <w:rPr>
          <w:rFonts w:ascii="Arial" w:hAnsi="Arial" w:cs="Arial"/>
          <w:sz w:val="20"/>
          <w:szCs w:val="20"/>
        </w:rPr>
        <w:t>późn</w:t>
      </w:r>
      <w:proofErr w:type="spellEnd"/>
      <w:r w:rsidRPr="008C168D">
        <w:rPr>
          <w:rFonts w:ascii="Arial" w:hAnsi="Arial" w:cs="Arial"/>
          <w:sz w:val="20"/>
          <w:szCs w:val="20"/>
        </w:rPr>
        <w:t xml:space="preserve">. zm.). </w:t>
      </w:r>
    </w:p>
    <w:p w:rsidR="00AE641C" w:rsidRPr="008C168D" w:rsidRDefault="00AE641C" w:rsidP="00AE641C">
      <w:pPr>
        <w:spacing w:after="0"/>
        <w:jc w:val="both"/>
        <w:rPr>
          <w:rFonts w:ascii="Arial" w:hAnsi="Arial" w:cs="Arial"/>
          <w:sz w:val="20"/>
          <w:szCs w:val="20"/>
        </w:rPr>
      </w:pPr>
      <w:r w:rsidRPr="008C168D">
        <w:rPr>
          <w:rFonts w:ascii="Arial" w:hAnsi="Arial" w:cs="Arial"/>
          <w:sz w:val="20"/>
          <w:szCs w:val="20"/>
        </w:rPr>
        <w:t xml:space="preserve">Inspektor nadzoru inwestorskiego – osoba posiadająca odpowiednie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wykonanych robot, bierze udział w sprawdzianach i odbiorach robót zakrywanych i zanikających, badaniu i odbiorze instalacji oraz urządzeń technicznych, jak również przy odbiorze gotowego obiektu. </w:t>
      </w:r>
    </w:p>
    <w:p w:rsidR="00AE641C" w:rsidRPr="008C168D" w:rsidRDefault="00AE641C" w:rsidP="00AE641C">
      <w:pPr>
        <w:spacing w:after="0"/>
        <w:jc w:val="both"/>
        <w:rPr>
          <w:rFonts w:ascii="Arial" w:hAnsi="Arial" w:cs="Arial"/>
          <w:sz w:val="20"/>
          <w:szCs w:val="20"/>
        </w:rPr>
      </w:pPr>
      <w:r w:rsidRPr="008C168D">
        <w:rPr>
          <w:rFonts w:ascii="Arial" w:hAnsi="Arial" w:cs="Arial"/>
          <w:sz w:val="20"/>
          <w:szCs w:val="20"/>
        </w:rPr>
        <w:t xml:space="preserve">Instrukcja techniczna obsługi (eksploatacji) – opracowana przez projektanta lub dostawcę urządzeń technicznych i maszyn, określająca rodzaje i kolejność lub współzależność czynności obsługi, przeglądów i zabiegów konserwacyjnych, warunkujących ich efektywne i bezpieczne użytkowanie. </w:t>
      </w:r>
    </w:p>
    <w:p w:rsidR="00AE641C" w:rsidRPr="008C168D" w:rsidRDefault="00AE641C" w:rsidP="00AE641C">
      <w:pPr>
        <w:spacing w:after="0"/>
        <w:jc w:val="both"/>
        <w:rPr>
          <w:rFonts w:ascii="Arial" w:hAnsi="Arial" w:cs="Arial"/>
          <w:sz w:val="20"/>
          <w:szCs w:val="20"/>
        </w:rPr>
      </w:pPr>
      <w:r w:rsidRPr="008C168D">
        <w:rPr>
          <w:rFonts w:ascii="Arial" w:hAnsi="Arial" w:cs="Arial"/>
          <w:sz w:val="20"/>
          <w:szCs w:val="20"/>
        </w:rPr>
        <w:lastRenderedPageBreak/>
        <w:t xml:space="preserve">Instrukcja techniczna obsługi (eksploatacji) jest również składnikiem dokumentacji powykonawczej obiektu budowlanego. </w:t>
      </w:r>
    </w:p>
    <w:p w:rsidR="00AE641C" w:rsidRPr="008C168D" w:rsidRDefault="00AE641C" w:rsidP="00AE641C">
      <w:pPr>
        <w:spacing w:after="0"/>
        <w:jc w:val="both"/>
        <w:rPr>
          <w:rFonts w:ascii="Arial" w:hAnsi="Arial" w:cs="Arial"/>
          <w:sz w:val="20"/>
          <w:szCs w:val="20"/>
        </w:rPr>
      </w:pPr>
      <w:r w:rsidRPr="008C168D">
        <w:rPr>
          <w:rFonts w:ascii="Arial" w:hAnsi="Arial" w:cs="Arial"/>
          <w:sz w:val="20"/>
          <w:szCs w:val="20"/>
        </w:rPr>
        <w:t xml:space="preserve">Istotne wymagania – oznaczają wymagania dotyczące bezpieczeństwa, zdrowia i pewnych innych aspektów interesu wspólnego, jakie maja spełniać roboty budowlane. </w:t>
      </w:r>
    </w:p>
    <w:p w:rsidR="00AE641C" w:rsidRPr="008C168D" w:rsidRDefault="00AE641C" w:rsidP="00AE641C">
      <w:pPr>
        <w:spacing w:after="0"/>
        <w:jc w:val="both"/>
        <w:rPr>
          <w:rFonts w:ascii="Arial" w:hAnsi="Arial" w:cs="Arial"/>
          <w:sz w:val="20"/>
          <w:szCs w:val="20"/>
        </w:rPr>
      </w:pPr>
      <w:r w:rsidRPr="008C168D">
        <w:rPr>
          <w:rFonts w:ascii="Arial" w:hAnsi="Arial" w:cs="Arial"/>
          <w:sz w:val="20"/>
          <w:szCs w:val="20"/>
        </w:rPr>
        <w:t xml:space="preserve">Normy europejskie – oznaczają normy przyjęte przez Europejski Komitet Standaryzacji(CEN) oraz Europejski Komitet Standaryzacji elektrotechnicznej (CENELEC) jako „standardy europejskie (EN)” lub „dokumenty </w:t>
      </w:r>
      <w:proofErr w:type="spellStart"/>
      <w:r w:rsidRPr="008C168D">
        <w:rPr>
          <w:rFonts w:ascii="Arial" w:hAnsi="Arial" w:cs="Arial"/>
          <w:sz w:val="20"/>
          <w:szCs w:val="20"/>
        </w:rPr>
        <w:t>harmonizacyjne</w:t>
      </w:r>
      <w:proofErr w:type="spellEnd"/>
      <w:r w:rsidRPr="008C168D">
        <w:rPr>
          <w:rFonts w:ascii="Arial" w:hAnsi="Arial" w:cs="Arial"/>
          <w:sz w:val="20"/>
          <w:szCs w:val="20"/>
        </w:rPr>
        <w:t xml:space="preserve"> (HD)”, zgodnie z ogólnymi zasadami działania tych organizacji. </w:t>
      </w:r>
    </w:p>
    <w:p w:rsidR="00AE641C" w:rsidRPr="008C168D" w:rsidRDefault="00AE641C" w:rsidP="00AE641C">
      <w:pPr>
        <w:spacing w:after="0"/>
        <w:jc w:val="both"/>
        <w:rPr>
          <w:rFonts w:ascii="Arial" w:hAnsi="Arial" w:cs="Arial"/>
          <w:sz w:val="20"/>
          <w:szCs w:val="20"/>
        </w:rPr>
      </w:pPr>
      <w:r w:rsidRPr="008C168D">
        <w:rPr>
          <w:rFonts w:ascii="Arial" w:hAnsi="Arial" w:cs="Arial"/>
          <w:sz w:val="20"/>
          <w:szCs w:val="20"/>
        </w:rPr>
        <w:t xml:space="preserve">Przedmiar robót – to zestawienie przewidzianych do wykonania robót podstawowych w kolejności technologicznej ich wykonania, ze szczegółowym opisem lub wskazaniem podstaw ustalających szczegółowy opis, oraz wskazanie szczegółowych specyfikacji technicznych wykonania i odbioru robót budowlanych, z wyliczeniem i zestawieniem ilości jednostek przedmiarowych robót podstawowych. Robota podstawowa – minimalny zakres prac, które po wykonaniu są możliwe do odebrania pod względem ilości i wymogów jakościowych oraz uwzględniają przyjęty stopień scalenia robót. </w:t>
      </w:r>
    </w:p>
    <w:p w:rsidR="00AE641C" w:rsidRPr="008C168D" w:rsidRDefault="00AE641C" w:rsidP="00AE641C">
      <w:pPr>
        <w:spacing w:after="0"/>
        <w:jc w:val="both"/>
        <w:rPr>
          <w:rFonts w:ascii="Arial" w:hAnsi="Arial" w:cs="Arial"/>
          <w:sz w:val="20"/>
          <w:szCs w:val="20"/>
        </w:rPr>
      </w:pPr>
      <w:r w:rsidRPr="008C168D">
        <w:rPr>
          <w:rFonts w:ascii="Arial" w:hAnsi="Arial" w:cs="Arial"/>
          <w:sz w:val="20"/>
          <w:szCs w:val="20"/>
        </w:rPr>
        <w:t xml:space="preserve">Wspólny Słownik Zamówień – jest systemem klasyfikacji produktów, usług i robót budowlanych, stworzonych na potrzeby zamówień publicznych. </w:t>
      </w:r>
    </w:p>
    <w:p w:rsidR="00AE641C" w:rsidRDefault="00AE641C" w:rsidP="00AE641C">
      <w:pPr>
        <w:autoSpaceDE w:val="0"/>
        <w:autoSpaceDN w:val="0"/>
        <w:adjustRightInd w:val="0"/>
        <w:spacing w:after="0"/>
        <w:jc w:val="both"/>
        <w:rPr>
          <w:rFonts w:ascii="Arial" w:hAnsi="Arial" w:cs="Arial"/>
          <w:sz w:val="20"/>
          <w:szCs w:val="20"/>
        </w:rPr>
      </w:pPr>
      <w:r w:rsidRPr="008C168D">
        <w:rPr>
          <w:rFonts w:ascii="Arial" w:hAnsi="Arial" w:cs="Arial"/>
          <w:sz w:val="20"/>
          <w:szCs w:val="20"/>
        </w:rPr>
        <w:t>Zarządzający realizacją umowy – jest to osoba prawna lub fizyczna określona w istotnych postanowieniach umowy, zwana dalej zarządzającym, wyznaczona przez zamawiającego, upoważniona do nadzorowania realizacji robót i administrowania umową w zakresie określonym w udzielonym pełnomocnictwie.</w:t>
      </w:r>
    </w:p>
    <w:p w:rsidR="00AE641C" w:rsidRPr="00E92A66" w:rsidRDefault="00AE641C" w:rsidP="00AE641C">
      <w:pPr>
        <w:autoSpaceDE w:val="0"/>
        <w:autoSpaceDN w:val="0"/>
        <w:adjustRightInd w:val="0"/>
        <w:spacing w:after="0" w:line="240" w:lineRule="auto"/>
        <w:jc w:val="both"/>
        <w:rPr>
          <w:rFonts w:ascii="Arial" w:hAnsi="Arial" w:cs="Arial"/>
          <w:sz w:val="20"/>
          <w:szCs w:val="20"/>
        </w:rPr>
      </w:pPr>
    </w:p>
    <w:p w:rsidR="00AE641C" w:rsidRPr="00AE641C" w:rsidRDefault="00AE641C" w:rsidP="00AE641C">
      <w:pPr>
        <w:autoSpaceDE w:val="0"/>
        <w:autoSpaceDN w:val="0"/>
        <w:adjustRightInd w:val="0"/>
        <w:spacing w:after="0" w:line="240" w:lineRule="auto"/>
        <w:jc w:val="both"/>
        <w:rPr>
          <w:rFonts w:ascii="Arial" w:hAnsi="Arial" w:cs="Arial"/>
          <w:b/>
          <w:sz w:val="20"/>
          <w:szCs w:val="20"/>
        </w:rPr>
      </w:pPr>
      <w:r w:rsidRPr="00AE641C">
        <w:rPr>
          <w:rFonts w:ascii="Arial" w:hAnsi="Arial" w:cs="Arial"/>
          <w:b/>
          <w:sz w:val="20"/>
          <w:szCs w:val="20"/>
        </w:rPr>
        <w:t>1.7 Zabezpieczenie terenu budowy</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Wykonawca jest zobowiązany do zabezpieczenia terenu budowy w okresie trwania realizacji kontraktu, aż do zakończenia i odbioru ostatecznego robot. Wykonawca dostarczy, zainstaluje i będzie utrzymywać tymczasowe urządzenia zabezpieczające, np.: oświetlenie, sygnały i znaki ostrzegawcze,</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dozorców, wszelkie inne środki niezbędne do ochrony robot, wygody społeczności i innych. Koszt zabezpieczenia terenu budowy nie podlega odrębnej zapłacie i przyjmuje się, że jest włączony w cenę</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umowną.</w:t>
      </w:r>
    </w:p>
    <w:p w:rsidR="00AE641C" w:rsidRPr="00AE641C" w:rsidRDefault="00AE641C" w:rsidP="00AE641C">
      <w:pPr>
        <w:autoSpaceDE w:val="0"/>
        <w:autoSpaceDN w:val="0"/>
        <w:adjustRightInd w:val="0"/>
        <w:spacing w:after="0"/>
        <w:jc w:val="both"/>
        <w:rPr>
          <w:rFonts w:ascii="Arial" w:hAnsi="Arial" w:cs="Arial"/>
          <w:sz w:val="20"/>
          <w:szCs w:val="20"/>
        </w:rPr>
      </w:pPr>
    </w:p>
    <w:p w:rsidR="00AE641C" w:rsidRPr="00AE641C" w:rsidRDefault="00AE641C" w:rsidP="00AE641C">
      <w:pPr>
        <w:autoSpaceDE w:val="0"/>
        <w:autoSpaceDN w:val="0"/>
        <w:adjustRightInd w:val="0"/>
        <w:spacing w:after="0"/>
        <w:jc w:val="both"/>
        <w:rPr>
          <w:rFonts w:ascii="Arial" w:hAnsi="Arial" w:cs="Arial"/>
          <w:b/>
          <w:bCs/>
          <w:sz w:val="20"/>
          <w:szCs w:val="20"/>
        </w:rPr>
      </w:pPr>
      <w:r w:rsidRPr="00AE641C">
        <w:rPr>
          <w:rFonts w:ascii="Arial" w:hAnsi="Arial" w:cs="Arial"/>
          <w:b/>
          <w:bCs/>
          <w:sz w:val="20"/>
          <w:szCs w:val="20"/>
        </w:rPr>
        <w:t>1.8 Ochrona środowiska w czasie wykonywania robót</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Wykonawca ma obowiązek znać i stosować w czasie prowadzenia robot wszelkie przepisy</w:t>
      </w:r>
      <w:r>
        <w:rPr>
          <w:rFonts w:ascii="Arial" w:hAnsi="Arial" w:cs="Arial"/>
          <w:sz w:val="20"/>
          <w:szCs w:val="20"/>
        </w:rPr>
        <w:t xml:space="preserve"> </w:t>
      </w:r>
      <w:r w:rsidRPr="00AE641C">
        <w:rPr>
          <w:rFonts w:ascii="Arial" w:hAnsi="Arial" w:cs="Arial"/>
          <w:sz w:val="20"/>
          <w:szCs w:val="20"/>
        </w:rPr>
        <w:t>dotyczące ochrony środowiska naturalnego. W okresie trwania b</w:t>
      </w:r>
      <w:r>
        <w:rPr>
          <w:rFonts w:ascii="Arial" w:hAnsi="Arial" w:cs="Arial"/>
          <w:sz w:val="20"/>
          <w:szCs w:val="20"/>
        </w:rPr>
        <w:t>udowy i wykańczania robó</w:t>
      </w:r>
      <w:r w:rsidRPr="00AE641C">
        <w:rPr>
          <w:rFonts w:ascii="Arial" w:hAnsi="Arial" w:cs="Arial"/>
          <w:sz w:val="20"/>
          <w:szCs w:val="20"/>
        </w:rPr>
        <w:t>t</w:t>
      </w:r>
      <w:r>
        <w:rPr>
          <w:rFonts w:ascii="Arial" w:hAnsi="Arial" w:cs="Arial"/>
          <w:sz w:val="20"/>
          <w:szCs w:val="20"/>
        </w:rPr>
        <w:t xml:space="preserve"> </w:t>
      </w:r>
      <w:r w:rsidRPr="00AE641C">
        <w:rPr>
          <w:rFonts w:ascii="Arial" w:hAnsi="Arial" w:cs="Arial"/>
          <w:sz w:val="20"/>
          <w:szCs w:val="20"/>
        </w:rPr>
        <w:t>Wykonawca będzie podejmować wszelkie uzasadnione kroki mające na celu stosowanie się do</w:t>
      </w:r>
      <w:r>
        <w:rPr>
          <w:rFonts w:ascii="Arial" w:hAnsi="Arial" w:cs="Arial"/>
          <w:sz w:val="20"/>
          <w:szCs w:val="20"/>
        </w:rPr>
        <w:t xml:space="preserve">  </w:t>
      </w:r>
      <w:r w:rsidRPr="00AE641C">
        <w:rPr>
          <w:rFonts w:ascii="Arial" w:hAnsi="Arial" w:cs="Arial"/>
          <w:sz w:val="20"/>
          <w:szCs w:val="20"/>
        </w:rPr>
        <w:t>i norm dotyczących ochrony środowiska na terenie i wokół terenu budowy oraz będzie</w:t>
      </w:r>
      <w:r>
        <w:rPr>
          <w:rFonts w:ascii="Arial" w:hAnsi="Arial" w:cs="Arial"/>
          <w:sz w:val="20"/>
          <w:szCs w:val="20"/>
        </w:rPr>
        <w:t xml:space="preserve"> </w:t>
      </w:r>
      <w:r w:rsidRPr="00AE641C">
        <w:rPr>
          <w:rFonts w:ascii="Arial" w:hAnsi="Arial" w:cs="Arial"/>
          <w:sz w:val="20"/>
          <w:szCs w:val="20"/>
        </w:rPr>
        <w:t>unikać uszkodzeń lub uciążliwości dla osób lub własności społecznej i innych, a wynikających ze</w:t>
      </w:r>
      <w:r>
        <w:rPr>
          <w:rFonts w:ascii="Arial" w:hAnsi="Arial" w:cs="Arial"/>
          <w:sz w:val="20"/>
          <w:szCs w:val="20"/>
        </w:rPr>
        <w:t xml:space="preserve"> </w:t>
      </w:r>
      <w:r w:rsidRPr="00AE641C">
        <w:rPr>
          <w:rFonts w:ascii="Arial" w:hAnsi="Arial" w:cs="Arial"/>
          <w:sz w:val="20"/>
          <w:szCs w:val="20"/>
        </w:rPr>
        <w:t>skażenia, hałasu lub innych przyczyn powstałych w następstwie jego sposobu działania. Stosując się</w:t>
      </w:r>
      <w:r>
        <w:rPr>
          <w:rFonts w:ascii="Arial" w:hAnsi="Arial" w:cs="Arial"/>
          <w:sz w:val="20"/>
          <w:szCs w:val="20"/>
        </w:rPr>
        <w:t xml:space="preserve"> </w:t>
      </w:r>
      <w:r w:rsidRPr="00AE641C">
        <w:rPr>
          <w:rFonts w:ascii="Arial" w:hAnsi="Arial" w:cs="Arial"/>
          <w:sz w:val="20"/>
          <w:szCs w:val="20"/>
        </w:rPr>
        <w:t>do tych wymagań będzie miał szczególny wzgląd na lokalizację baz, warsztatów, magazynów,</w:t>
      </w:r>
      <w:r>
        <w:rPr>
          <w:rFonts w:ascii="Arial" w:hAnsi="Arial" w:cs="Arial"/>
          <w:sz w:val="20"/>
          <w:szCs w:val="20"/>
        </w:rPr>
        <w:t xml:space="preserve"> </w:t>
      </w:r>
      <w:r w:rsidRPr="00AE641C">
        <w:rPr>
          <w:rFonts w:ascii="Arial" w:hAnsi="Arial" w:cs="Arial"/>
          <w:sz w:val="20"/>
          <w:szCs w:val="20"/>
        </w:rPr>
        <w:t>składowisk, dróg dojazdowych do budynku, środki ostrożności i zabezpieczenia przed:</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 zanieczyszczeniem powietrza pyłami i gazami,</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 możliwością powstania pożaru.</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Niniejsza specyfikacja jest zgodna z „Rozporządzeniem Ministra Infrastruktury z dnia 2</w:t>
      </w:r>
      <w:r>
        <w:rPr>
          <w:rFonts w:ascii="Arial" w:hAnsi="Arial" w:cs="Arial"/>
          <w:sz w:val="20"/>
          <w:szCs w:val="20"/>
        </w:rPr>
        <w:t xml:space="preserve"> </w:t>
      </w:r>
      <w:r w:rsidRPr="00AE641C">
        <w:rPr>
          <w:rFonts w:ascii="Arial" w:hAnsi="Arial" w:cs="Arial"/>
          <w:sz w:val="20"/>
          <w:szCs w:val="20"/>
        </w:rPr>
        <w:t>września 2004r. w sprawie szczegółowego zakresu i formy dokumentacji projektowej, specyfikacji</w:t>
      </w:r>
      <w:r>
        <w:rPr>
          <w:rFonts w:ascii="Arial" w:hAnsi="Arial" w:cs="Arial"/>
          <w:sz w:val="20"/>
          <w:szCs w:val="20"/>
        </w:rPr>
        <w:t xml:space="preserve"> </w:t>
      </w:r>
      <w:r w:rsidRPr="00AE641C">
        <w:rPr>
          <w:rFonts w:ascii="Arial" w:hAnsi="Arial" w:cs="Arial"/>
          <w:sz w:val="20"/>
          <w:szCs w:val="20"/>
        </w:rPr>
        <w:t>technicznych wykonania i odbioru robót budowlanych, oraz programu funkcjonalno-użytkowego”, jak</w:t>
      </w:r>
      <w:r>
        <w:rPr>
          <w:rFonts w:ascii="Arial" w:hAnsi="Arial" w:cs="Arial"/>
          <w:sz w:val="20"/>
          <w:szCs w:val="20"/>
        </w:rPr>
        <w:t xml:space="preserve"> </w:t>
      </w:r>
      <w:r w:rsidRPr="00AE641C">
        <w:rPr>
          <w:rFonts w:ascii="Arial" w:hAnsi="Arial" w:cs="Arial"/>
          <w:sz w:val="20"/>
          <w:szCs w:val="20"/>
        </w:rPr>
        <w:t>również odpowiednimi normami przedmiotowymi.</w:t>
      </w:r>
    </w:p>
    <w:p w:rsidR="00AE641C" w:rsidRPr="00AE641C" w:rsidRDefault="00AE641C" w:rsidP="00AE641C">
      <w:pPr>
        <w:autoSpaceDE w:val="0"/>
        <w:autoSpaceDN w:val="0"/>
        <w:adjustRightInd w:val="0"/>
        <w:spacing w:after="0"/>
        <w:jc w:val="both"/>
        <w:rPr>
          <w:rFonts w:ascii="Arial" w:hAnsi="Arial" w:cs="Arial"/>
          <w:sz w:val="20"/>
          <w:szCs w:val="20"/>
        </w:rPr>
      </w:pPr>
    </w:p>
    <w:p w:rsidR="00AE641C" w:rsidRPr="00AE641C" w:rsidRDefault="00AE641C" w:rsidP="00AE641C">
      <w:pPr>
        <w:autoSpaceDE w:val="0"/>
        <w:autoSpaceDN w:val="0"/>
        <w:adjustRightInd w:val="0"/>
        <w:spacing w:after="0"/>
        <w:jc w:val="both"/>
        <w:rPr>
          <w:rFonts w:ascii="Arial" w:hAnsi="Arial" w:cs="Arial"/>
          <w:b/>
          <w:bCs/>
          <w:sz w:val="20"/>
          <w:szCs w:val="20"/>
        </w:rPr>
      </w:pPr>
      <w:r w:rsidRPr="00AE641C">
        <w:rPr>
          <w:rFonts w:ascii="Arial" w:hAnsi="Arial" w:cs="Arial"/>
          <w:b/>
          <w:bCs/>
          <w:sz w:val="20"/>
          <w:szCs w:val="20"/>
        </w:rPr>
        <w:t>1.9 Ochrona własności publicznej i prywatnej</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Wykonawca zapewni właściwe oznaczenie i zabezpieczenie przed uszkodzeniem istniejącej</w:t>
      </w:r>
      <w:r>
        <w:rPr>
          <w:rFonts w:ascii="Arial" w:hAnsi="Arial" w:cs="Arial"/>
          <w:sz w:val="20"/>
          <w:szCs w:val="20"/>
        </w:rPr>
        <w:t xml:space="preserve"> </w:t>
      </w:r>
      <w:r w:rsidRPr="00AE641C">
        <w:rPr>
          <w:rFonts w:ascii="Arial" w:hAnsi="Arial" w:cs="Arial"/>
          <w:sz w:val="20"/>
          <w:szCs w:val="20"/>
        </w:rPr>
        <w:t>instalacji i urządzeń w czasie trwania budowy i po jej zakończeniu, zgodnie z wymaganiami</w:t>
      </w:r>
      <w:r>
        <w:rPr>
          <w:rFonts w:ascii="Arial" w:hAnsi="Arial" w:cs="Arial"/>
          <w:sz w:val="20"/>
          <w:szCs w:val="20"/>
        </w:rPr>
        <w:t xml:space="preserve"> </w:t>
      </w:r>
      <w:r w:rsidRPr="00AE641C">
        <w:rPr>
          <w:rFonts w:ascii="Arial" w:hAnsi="Arial" w:cs="Arial"/>
          <w:sz w:val="20"/>
          <w:szCs w:val="20"/>
        </w:rPr>
        <w:t>właściciela. Wykonawca jest zobowiązany umieścić w swoim harmonogramie rezerwę czasową dla</w:t>
      </w:r>
      <w:r>
        <w:rPr>
          <w:rFonts w:ascii="Arial" w:hAnsi="Arial" w:cs="Arial"/>
          <w:sz w:val="20"/>
          <w:szCs w:val="20"/>
        </w:rPr>
        <w:t xml:space="preserve"> </w:t>
      </w:r>
      <w:r w:rsidRPr="00AE641C">
        <w:rPr>
          <w:rFonts w:ascii="Arial" w:hAnsi="Arial" w:cs="Arial"/>
          <w:sz w:val="20"/>
          <w:szCs w:val="20"/>
        </w:rPr>
        <w:t>wszelkiego rodzaju robot, które mają być wykonane w zakresie przełożenia instalacji i powiadomić</w:t>
      </w:r>
      <w:r>
        <w:rPr>
          <w:rFonts w:ascii="Arial" w:hAnsi="Arial" w:cs="Arial"/>
          <w:sz w:val="20"/>
          <w:szCs w:val="20"/>
        </w:rPr>
        <w:t xml:space="preserve"> </w:t>
      </w:r>
      <w:r w:rsidRPr="00AE641C">
        <w:rPr>
          <w:rFonts w:ascii="Arial" w:hAnsi="Arial" w:cs="Arial"/>
          <w:sz w:val="20"/>
          <w:szCs w:val="20"/>
        </w:rPr>
        <w:t>Inspektora Nadzoru i władze lokalne o zamiarze rozpoczęcia robót.</w:t>
      </w:r>
    </w:p>
    <w:p w:rsidR="00AE641C" w:rsidRPr="00AE641C" w:rsidRDefault="00AE641C" w:rsidP="00AE641C">
      <w:pPr>
        <w:autoSpaceDE w:val="0"/>
        <w:autoSpaceDN w:val="0"/>
        <w:adjustRightInd w:val="0"/>
        <w:spacing w:after="0"/>
        <w:jc w:val="both"/>
        <w:rPr>
          <w:rFonts w:ascii="Arial" w:hAnsi="Arial" w:cs="Arial"/>
          <w:sz w:val="20"/>
          <w:szCs w:val="20"/>
        </w:rPr>
      </w:pPr>
    </w:p>
    <w:p w:rsidR="00AE641C" w:rsidRPr="00AE641C" w:rsidRDefault="00AE641C" w:rsidP="00AE641C">
      <w:pPr>
        <w:autoSpaceDE w:val="0"/>
        <w:autoSpaceDN w:val="0"/>
        <w:adjustRightInd w:val="0"/>
        <w:spacing w:after="0"/>
        <w:jc w:val="both"/>
        <w:rPr>
          <w:rFonts w:ascii="Arial" w:hAnsi="Arial" w:cs="Arial"/>
          <w:b/>
          <w:bCs/>
          <w:sz w:val="20"/>
          <w:szCs w:val="20"/>
        </w:rPr>
      </w:pPr>
      <w:r w:rsidRPr="00AE641C">
        <w:rPr>
          <w:rFonts w:ascii="Arial" w:hAnsi="Arial" w:cs="Arial"/>
          <w:b/>
          <w:bCs/>
          <w:sz w:val="20"/>
          <w:szCs w:val="20"/>
        </w:rPr>
        <w:t>1.7 Bezpieczeństwo i higiena pracy</w:t>
      </w:r>
    </w:p>
    <w:p w:rsid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lastRenderedPageBreak/>
        <w:t>Podczas realizacji robot Wykonawca będzie przestrzegać przepisów dotyczących</w:t>
      </w:r>
      <w:r>
        <w:rPr>
          <w:rFonts w:ascii="Arial" w:hAnsi="Arial" w:cs="Arial"/>
          <w:sz w:val="20"/>
          <w:szCs w:val="20"/>
        </w:rPr>
        <w:t xml:space="preserve"> </w:t>
      </w:r>
      <w:r w:rsidRPr="00AE641C">
        <w:rPr>
          <w:rFonts w:ascii="Arial" w:hAnsi="Arial" w:cs="Arial"/>
          <w:sz w:val="20"/>
          <w:szCs w:val="20"/>
        </w:rPr>
        <w:t>bezpieczeństwa i higieny pracy. W szczególności Wykonawca ma obowiązek zadbać, aby personel nie</w:t>
      </w:r>
      <w:r>
        <w:rPr>
          <w:rFonts w:ascii="Arial" w:hAnsi="Arial" w:cs="Arial"/>
          <w:sz w:val="20"/>
          <w:szCs w:val="20"/>
        </w:rPr>
        <w:t xml:space="preserve"> </w:t>
      </w:r>
      <w:r w:rsidRPr="00AE641C">
        <w:rPr>
          <w:rFonts w:ascii="Arial" w:hAnsi="Arial" w:cs="Arial"/>
          <w:sz w:val="20"/>
          <w:szCs w:val="20"/>
        </w:rPr>
        <w:t>wykonywał pracy w warunkach niebezpiecznych, szkodliwych dla zdrowia oraz niespełniających</w:t>
      </w:r>
      <w:r>
        <w:rPr>
          <w:rFonts w:ascii="Arial" w:hAnsi="Arial" w:cs="Arial"/>
          <w:sz w:val="20"/>
          <w:szCs w:val="20"/>
        </w:rPr>
        <w:t xml:space="preserve"> </w:t>
      </w:r>
      <w:r w:rsidRPr="00AE641C">
        <w:rPr>
          <w:rFonts w:ascii="Arial" w:hAnsi="Arial" w:cs="Arial"/>
          <w:sz w:val="20"/>
          <w:szCs w:val="20"/>
        </w:rPr>
        <w:t>odpowiednich wymagań sanitarnych. Wykonawca zapewni i będzie utrzymywał wszelkie urządzenia</w:t>
      </w:r>
      <w:r>
        <w:rPr>
          <w:rFonts w:ascii="Arial" w:hAnsi="Arial" w:cs="Arial"/>
          <w:sz w:val="20"/>
          <w:szCs w:val="20"/>
        </w:rPr>
        <w:t xml:space="preserve"> </w:t>
      </w:r>
      <w:r w:rsidRPr="00AE641C">
        <w:rPr>
          <w:rFonts w:ascii="Arial" w:hAnsi="Arial" w:cs="Arial"/>
          <w:sz w:val="20"/>
          <w:szCs w:val="20"/>
        </w:rPr>
        <w:t>zabezpieczające, socjalne oraz sprzęt i odpowiednią odzież dla ochrony życia i zdrowia osób</w:t>
      </w:r>
      <w:r>
        <w:rPr>
          <w:rFonts w:ascii="Arial" w:hAnsi="Arial" w:cs="Arial"/>
          <w:sz w:val="20"/>
          <w:szCs w:val="20"/>
        </w:rPr>
        <w:t xml:space="preserve"> </w:t>
      </w:r>
      <w:r w:rsidRPr="00AE641C">
        <w:rPr>
          <w:rFonts w:ascii="Arial" w:hAnsi="Arial" w:cs="Arial"/>
          <w:sz w:val="20"/>
          <w:szCs w:val="20"/>
        </w:rPr>
        <w:t>zatrudnionych na budowie oraz dla zapewnienia bezpieczeństwa publicznego. Uznaje się, że wszelkie</w:t>
      </w:r>
      <w:r>
        <w:rPr>
          <w:rFonts w:ascii="Arial" w:hAnsi="Arial" w:cs="Arial"/>
          <w:sz w:val="20"/>
          <w:szCs w:val="20"/>
        </w:rPr>
        <w:t xml:space="preserve"> </w:t>
      </w:r>
      <w:r w:rsidRPr="00AE641C">
        <w:rPr>
          <w:rFonts w:ascii="Arial" w:hAnsi="Arial" w:cs="Arial"/>
          <w:sz w:val="20"/>
          <w:szCs w:val="20"/>
        </w:rPr>
        <w:t>koszty związane z wypełnieniem wymagań określonych powyżej nie podlegają odrębnej zapłacie i są</w:t>
      </w:r>
      <w:r>
        <w:rPr>
          <w:rFonts w:ascii="Arial" w:hAnsi="Arial" w:cs="Arial"/>
          <w:sz w:val="20"/>
          <w:szCs w:val="20"/>
        </w:rPr>
        <w:t xml:space="preserve"> </w:t>
      </w:r>
      <w:r w:rsidRPr="00AE641C">
        <w:rPr>
          <w:rFonts w:ascii="Arial" w:hAnsi="Arial" w:cs="Arial"/>
          <w:sz w:val="20"/>
          <w:szCs w:val="20"/>
        </w:rPr>
        <w:t>uwzględnione w cenie umownej.</w:t>
      </w:r>
    </w:p>
    <w:p w:rsidR="00AE641C" w:rsidRPr="00AE641C" w:rsidRDefault="00AE641C" w:rsidP="00AE641C">
      <w:pPr>
        <w:autoSpaceDE w:val="0"/>
        <w:autoSpaceDN w:val="0"/>
        <w:adjustRightInd w:val="0"/>
        <w:spacing w:after="0"/>
        <w:jc w:val="both"/>
        <w:rPr>
          <w:rFonts w:ascii="Arial" w:hAnsi="Arial" w:cs="Arial"/>
          <w:sz w:val="20"/>
          <w:szCs w:val="20"/>
        </w:rPr>
      </w:pPr>
    </w:p>
    <w:p w:rsidR="00AE641C" w:rsidRPr="00AE641C" w:rsidRDefault="00AE641C" w:rsidP="00AE641C">
      <w:pPr>
        <w:autoSpaceDE w:val="0"/>
        <w:autoSpaceDN w:val="0"/>
        <w:adjustRightInd w:val="0"/>
        <w:spacing w:after="0"/>
        <w:jc w:val="both"/>
        <w:rPr>
          <w:rFonts w:ascii="Arial" w:hAnsi="Arial" w:cs="Arial"/>
          <w:b/>
          <w:bCs/>
          <w:sz w:val="20"/>
          <w:szCs w:val="20"/>
        </w:rPr>
      </w:pPr>
      <w:r w:rsidRPr="00AE641C">
        <w:rPr>
          <w:rFonts w:ascii="Arial" w:hAnsi="Arial" w:cs="Arial"/>
          <w:b/>
          <w:bCs/>
          <w:sz w:val="20"/>
          <w:szCs w:val="20"/>
        </w:rPr>
        <w:t>1.8 Podstawowe określenia</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 Sprężone powietrze – mieszanina gazów o następującym składzie:</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 azot 78,03%</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 tlen 20,99%</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 argon 0,933%</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 dwutlenek węgla 0,03%</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 wodór 0,01%</w:t>
      </w:r>
    </w:p>
    <w:p w:rsid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Powietrze używane do celów medycznych nie mogą zawierać bakterii, cząstek stałych powyżej 0,04.</w:t>
      </w:r>
    </w:p>
    <w:p w:rsidR="00AE641C" w:rsidRPr="00AE641C" w:rsidRDefault="00AE641C" w:rsidP="00AE641C">
      <w:pPr>
        <w:autoSpaceDE w:val="0"/>
        <w:autoSpaceDN w:val="0"/>
        <w:adjustRightInd w:val="0"/>
        <w:spacing w:after="0"/>
        <w:jc w:val="both"/>
        <w:rPr>
          <w:rFonts w:ascii="Arial" w:hAnsi="Arial" w:cs="Arial"/>
          <w:sz w:val="20"/>
          <w:szCs w:val="20"/>
        </w:rPr>
      </w:pPr>
    </w:p>
    <w:p w:rsidR="00AE641C" w:rsidRPr="00AE641C" w:rsidRDefault="00AE641C" w:rsidP="00AE641C">
      <w:pPr>
        <w:autoSpaceDE w:val="0"/>
        <w:autoSpaceDN w:val="0"/>
        <w:adjustRightInd w:val="0"/>
        <w:spacing w:after="0"/>
        <w:jc w:val="both"/>
        <w:rPr>
          <w:rFonts w:ascii="Arial" w:hAnsi="Arial" w:cs="Arial"/>
          <w:b/>
          <w:bCs/>
          <w:sz w:val="20"/>
          <w:szCs w:val="20"/>
        </w:rPr>
      </w:pPr>
      <w:r w:rsidRPr="00AE641C">
        <w:rPr>
          <w:rFonts w:ascii="Arial" w:hAnsi="Arial" w:cs="Arial"/>
          <w:b/>
          <w:bCs/>
          <w:sz w:val="20"/>
          <w:szCs w:val="20"/>
        </w:rPr>
        <w:t>2. Wymagania dotyczące materiałów i urządzeń</w:t>
      </w:r>
    </w:p>
    <w:p w:rsidR="00AE641C" w:rsidRPr="00AE641C" w:rsidRDefault="00AE641C" w:rsidP="00AE641C">
      <w:pPr>
        <w:autoSpaceDE w:val="0"/>
        <w:autoSpaceDN w:val="0"/>
        <w:adjustRightInd w:val="0"/>
        <w:spacing w:after="0"/>
        <w:jc w:val="both"/>
        <w:rPr>
          <w:rFonts w:ascii="Arial" w:hAnsi="Arial" w:cs="Arial"/>
          <w:b/>
          <w:bCs/>
          <w:sz w:val="20"/>
          <w:szCs w:val="20"/>
        </w:rPr>
      </w:pPr>
      <w:r w:rsidRPr="00AE641C">
        <w:rPr>
          <w:rFonts w:ascii="Arial" w:hAnsi="Arial" w:cs="Arial"/>
          <w:b/>
          <w:bCs/>
          <w:sz w:val="20"/>
          <w:szCs w:val="20"/>
        </w:rPr>
        <w:t>2.1 Ogólne wymagania</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Wykonawca jest odpowiedzialny za realizację robót zgodnie z dokumentacją projektową,</w:t>
      </w:r>
      <w:r>
        <w:rPr>
          <w:rFonts w:ascii="Arial" w:hAnsi="Arial" w:cs="Arial"/>
          <w:sz w:val="20"/>
          <w:szCs w:val="20"/>
        </w:rPr>
        <w:t xml:space="preserve"> </w:t>
      </w:r>
      <w:r w:rsidRPr="00AE641C">
        <w:rPr>
          <w:rFonts w:ascii="Arial" w:hAnsi="Arial" w:cs="Arial"/>
          <w:sz w:val="20"/>
          <w:szCs w:val="20"/>
        </w:rPr>
        <w:t>specyfikacją techniczną, poleceniami nadzoru autorskiego i inwestorskiego oraz zgodnie z art. 5, 22,</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23 i 28 ustawy Prawo budowlane, „Warunkami technicznymi wykonania i odbioru robót budowlano</w:t>
      </w:r>
      <w:r>
        <w:rPr>
          <w:rFonts w:ascii="Arial" w:hAnsi="Arial" w:cs="Arial"/>
          <w:sz w:val="20"/>
          <w:szCs w:val="20"/>
        </w:rPr>
        <w:t>-</w:t>
      </w:r>
      <w:r w:rsidRPr="00AE641C">
        <w:rPr>
          <w:rFonts w:ascii="Arial" w:hAnsi="Arial" w:cs="Arial"/>
          <w:sz w:val="20"/>
          <w:szCs w:val="20"/>
        </w:rPr>
        <w:t>montażowych.</w:t>
      </w:r>
      <w:r>
        <w:rPr>
          <w:rFonts w:ascii="Arial" w:hAnsi="Arial" w:cs="Arial"/>
          <w:sz w:val="20"/>
          <w:szCs w:val="20"/>
        </w:rPr>
        <w:t xml:space="preserve"> </w:t>
      </w:r>
      <w:r w:rsidRPr="00AE641C">
        <w:rPr>
          <w:rFonts w:ascii="Arial" w:hAnsi="Arial" w:cs="Arial"/>
          <w:sz w:val="20"/>
          <w:szCs w:val="20"/>
        </w:rPr>
        <w:t>Tom II. Instalacje sanitarne i przemysłowe:. Arkady, Warszawa 1988”.</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Odstępstwa od projektu mogą dotyczyć jedynie dostosowania instalacji wyżej wymienionych do</w:t>
      </w:r>
      <w:r>
        <w:rPr>
          <w:rFonts w:ascii="Arial" w:hAnsi="Arial" w:cs="Arial"/>
          <w:sz w:val="20"/>
          <w:szCs w:val="20"/>
        </w:rPr>
        <w:t xml:space="preserve"> </w:t>
      </w:r>
      <w:r w:rsidRPr="00AE641C">
        <w:rPr>
          <w:rFonts w:ascii="Arial" w:hAnsi="Arial" w:cs="Arial"/>
          <w:sz w:val="20"/>
          <w:szCs w:val="20"/>
        </w:rPr>
        <w:t>wprowadzonych zmian konstrukcyjno-budowlanych, lub zastąpienia zaprojektowanych materiałów –</w:t>
      </w:r>
    </w:p>
    <w:p w:rsid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w przypadku niemożliwości ich uzyskania – przez inne materiały lub elementy o zbliżonych</w:t>
      </w:r>
      <w:r>
        <w:rPr>
          <w:rFonts w:ascii="Arial" w:hAnsi="Arial" w:cs="Arial"/>
          <w:sz w:val="20"/>
          <w:szCs w:val="20"/>
        </w:rPr>
        <w:t xml:space="preserve"> </w:t>
      </w:r>
      <w:r w:rsidRPr="00AE641C">
        <w:rPr>
          <w:rFonts w:ascii="Arial" w:hAnsi="Arial" w:cs="Arial"/>
          <w:sz w:val="20"/>
          <w:szCs w:val="20"/>
        </w:rPr>
        <w:t>charakterystykach i trwałości. Wszelkie zmiany i odstępstwa od zatwierdzonej dokumentacji</w:t>
      </w:r>
      <w:r>
        <w:rPr>
          <w:rFonts w:ascii="Arial" w:hAnsi="Arial" w:cs="Arial"/>
          <w:sz w:val="20"/>
          <w:szCs w:val="20"/>
        </w:rPr>
        <w:t xml:space="preserve"> </w:t>
      </w:r>
      <w:r w:rsidRPr="00AE641C">
        <w:rPr>
          <w:rFonts w:ascii="Arial" w:hAnsi="Arial" w:cs="Arial"/>
          <w:sz w:val="20"/>
          <w:szCs w:val="20"/>
        </w:rPr>
        <w:t>technicznej nie mogą powodować obniżenia wartości funkcjonalnych i użytkowych instalacji, a jeżeli</w:t>
      </w:r>
      <w:r>
        <w:rPr>
          <w:rFonts w:ascii="Arial" w:hAnsi="Arial" w:cs="Arial"/>
          <w:sz w:val="20"/>
          <w:szCs w:val="20"/>
        </w:rPr>
        <w:t xml:space="preserve"> </w:t>
      </w:r>
      <w:r w:rsidRPr="00AE641C">
        <w:rPr>
          <w:rFonts w:ascii="Arial" w:hAnsi="Arial" w:cs="Arial"/>
          <w:sz w:val="20"/>
          <w:szCs w:val="20"/>
        </w:rPr>
        <w:t>dotyczą zmiany materiałów i elementów określonych w dokumentacji technicznej na inne, nie mogą</w:t>
      </w:r>
      <w:r>
        <w:rPr>
          <w:rFonts w:ascii="Arial" w:hAnsi="Arial" w:cs="Arial"/>
          <w:sz w:val="20"/>
          <w:szCs w:val="20"/>
        </w:rPr>
        <w:t xml:space="preserve"> </w:t>
      </w:r>
      <w:r w:rsidRPr="00AE641C">
        <w:rPr>
          <w:rFonts w:ascii="Arial" w:hAnsi="Arial" w:cs="Arial"/>
          <w:sz w:val="20"/>
          <w:szCs w:val="20"/>
        </w:rPr>
        <w:t>powodować zmniejszenia trwałości eksploatacyjnej. Roboty montażowe należy realizować zgodnie</w:t>
      </w:r>
      <w:r>
        <w:rPr>
          <w:rFonts w:ascii="Arial" w:hAnsi="Arial" w:cs="Arial"/>
          <w:sz w:val="20"/>
          <w:szCs w:val="20"/>
        </w:rPr>
        <w:t xml:space="preserve"> </w:t>
      </w:r>
      <w:r w:rsidRPr="00AE641C">
        <w:rPr>
          <w:rFonts w:ascii="Arial" w:hAnsi="Arial" w:cs="Arial"/>
          <w:sz w:val="20"/>
          <w:szCs w:val="20"/>
        </w:rPr>
        <w:t>z „Warunkami technicznymi wykonania i odbioru robót budowlano-montażowych. Tom II. Instalacje</w:t>
      </w:r>
      <w:r>
        <w:rPr>
          <w:rFonts w:ascii="Arial" w:hAnsi="Arial" w:cs="Arial"/>
          <w:sz w:val="20"/>
          <w:szCs w:val="20"/>
        </w:rPr>
        <w:t xml:space="preserve"> </w:t>
      </w:r>
      <w:r w:rsidRPr="00AE641C">
        <w:rPr>
          <w:rFonts w:ascii="Arial" w:hAnsi="Arial" w:cs="Arial"/>
          <w:sz w:val="20"/>
          <w:szCs w:val="20"/>
        </w:rPr>
        <w:t>sanitarne i przemysłowe”, Polskimi Normami, oraz innymi przepisami dotyczącymi przedmiotowych</w:t>
      </w:r>
      <w:r>
        <w:rPr>
          <w:rFonts w:ascii="Arial" w:hAnsi="Arial" w:cs="Arial"/>
          <w:sz w:val="20"/>
          <w:szCs w:val="20"/>
        </w:rPr>
        <w:t xml:space="preserve"> </w:t>
      </w:r>
      <w:r w:rsidRPr="00AE641C">
        <w:rPr>
          <w:rFonts w:ascii="Arial" w:hAnsi="Arial" w:cs="Arial"/>
          <w:sz w:val="20"/>
          <w:szCs w:val="20"/>
        </w:rPr>
        <w:t>instalacji.</w:t>
      </w:r>
    </w:p>
    <w:p w:rsidR="00AE641C" w:rsidRPr="00AE641C" w:rsidRDefault="00AE641C" w:rsidP="00AE641C">
      <w:pPr>
        <w:autoSpaceDE w:val="0"/>
        <w:autoSpaceDN w:val="0"/>
        <w:adjustRightInd w:val="0"/>
        <w:spacing w:after="0"/>
        <w:jc w:val="both"/>
        <w:rPr>
          <w:rFonts w:ascii="Arial" w:hAnsi="Arial" w:cs="Arial"/>
          <w:sz w:val="20"/>
          <w:szCs w:val="20"/>
        </w:rPr>
      </w:pPr>
    </w:p>
    <w:p w:rsidR="00AE641C" w:rsidRPr="00AE641C" w:rsidRDefault="00AE641C" w:rsidP="00AE641C">
      <w:pPr>
        <w:autoSpaceDE w:val="0"/>
        <w:autoSpaceDN w:val="0"/>
        <w:adjustRightInd w:val="0"/>
        <w:spacing w:after="0"/>
        <w:jc w:val="both"/>
        <w:rPr>
          <w:rFonts w:ascii="Arial" w:hAnsi="Arial" w:cs="Arial"/>
          <w:b/>
          <w:bCs/>
          <w:sz w:val="20"/>
          <w:szCs w:val="20"/>
        </w:rPr>
      </w:pPr>
      <w:r w:rsidRPr="00AE641C">
        <w:rPr>
          <w:rFonts w:ascii="Arial" w:hAnsi="Arial" w:cs="Arial"/>
          <w:b/>
          <w:bCs/>
          <w:sz w:val="20"/>
          <w:szCs w:val="20"/>
        </w:rPr>
        <w:t>2.2 Szczególne wymagania dotyczące materiałów i urządzeń</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Rurociągi instalacji gazów medycznych lub próżni należy wykonać z rur miedzianych okrągłych bez</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szwu, spełniających wymagania normy EN 13348. Do wyrobu takich rur stosuje się wyłącznie miedź beztlenową</w:t>
      </w:r>
      <w:r>
        <w:rPr>
          <w:rFonts w:ascii="Arial" w:hAnsi="Arial" w:cs="Arial"/>
          <w:sz w:val="20"/>
          <w:szCs w:val="20"/>
        </w:rPr>
        <w:t xml:space="preserve"> </w:t>
      </w:r>
      <w:r w:rsidRPr="00AE641C">
        <w:rPr>
          <w:rFonts w:ascii="Arial" w:hAnsi="Arial" w:cs="Arial"/>
          <w:sz w:val="20"/>
          <w:szCs w:val="20"/>
        </w:rPr>
        <w:t>o zawartości miedzi minimum 99,90 % wag. oraz o dopuszczalnej zawartości fosforu od 0,015 do 0,040% wag.</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Zgodnie z normą ten gatunek ma symbol SF-Cu. Ponadto dopuszczalna zawartość pozostałości środków</w:t>
      </w:r>
      <w:r>
        <w:rPr>
          <w:rFonts w:ascii="Arial" w:hAnsi="Arial" w:cs="Arial"/>
          <w:sz w:val="20"/>
          <w:szCs w:val="20"/>
        </w:rPr>
        <w:t xml:space="preserve"> </w:t>
      </w:r>
      <w:r w:rsidRPr="00AE641C">
        <w:rPr>
          <w:rFonts w:ascii="Arial" w:hAnsi="Arial" w:cs="Arial"/>
          <w:sz w:val="20"/>
          <w:szCs w:val="20"/>
        </w:rPr>
        <w:t>ciągnących (oznaczana jako ilość pozostałego węgla) wynosi 0,2 mg/dm2. Powierzchnia wewnętrzna rur musi</w:t>
      </w:r>
      <w:r>
        <w:rPr>
          <w:rFonts w:ascii="Arial" w:hAnsi="Arial" w:cs="Arial"/>
          <w:sz w:val="20"/>
          <w:szCs w:val="20"/>
        </w:rPr>
        <w:t xml:space="preserve"> </w:t>
      </w:r>
      <w:r w:rsidRPr="00AE641C">
        <w:rPr>
          <w:rFonts w:ascii="Arial" w:hAnsi="Arial" w:cs="Arial"/>
          <w:sz w:val="20"/>
          <w:szCs w:val="20"/>
        </w:rPr>
        <w:t>być lśniąca - a więc bez jakichkolwiek pokryć. Rury muszą być zabezpieczone na końcach zatyczkami z tworzywa</w:t>
      </w:r>
      <w:r>
        <w:rPr>
          <w:rFonts w:ascii="Arial" w:hAnsi="Arial" w:cs="Arial"/>
          <w:sz w:val="20"/>
          <w:szCs w:val="20"/>
        </w:rPr>
        <w:t xml:space="preserve"> </w:t>
      </w:r>
      <w:r w:rsidRPr="00AE641C">
        <w:rPr>
          <w:rFonts w:ascii="Arial" w:hAnsi="Arial" w:cs="Arial"/>
          <w:sz w:val="20"/>
          <w:szCs w:val="20"/>
        </w:rPr>
        <w:t>sztucznego, aby zapobiec zabrudzeniom w czasie składowania i transportu.</w:t>
      </w:r>
    </w:p>
    <w:p w:rsidR="00AE641C" w:rsidRPr="00AE641C" w:rsidRDefault="00AE641C" w:rsidP="00AE641C">
      <w:pPr>
        <w:autoSpaceDE w:val="0"/>
        <w:autoSpaceDN w:val="0"/>
        <w:adjustRightInd w:val="0"/>
        <w:spacing w:after="0"/>
        <w:jc w:val="both"/>
        <w:rPr>
          <w:rFonts w:ascii="Arial" w:hAnsi="Arial" w:cs="Arial"/>
          <w:sz w:val="20"/>
          <w:szCs w:val="20"/>
        </w:rPr>
      </w:pPr>
    </w:p>
    <w:p w:rsidR="00AE641C" w:rsidRPr="00AE641C" w:rsidRDefault="00AE641C" w:rsidP="00AE641C">
      <w:pPr>
        <w:autoSpaceDE w:val="0"/>
        <w:autoSpaceDN w:val="0"/>
        <w:adjustRightInd w:val="0"/>
        <w:spacing w:after="0"/>
        <w:jc w:val="both"/>
        <w:rPr>
          <w:rFonts w:ascii="Arial" w:hAnsi="Arial" w:cs="Arial"/>
          <w:b/>
          <w:bCs/>
          <w:sz w:val="20"/>
          <w:szCs w:val="20"/>
        </w:rPr>
      </w:pPr>
      <w:r w:rsidRPr="00AE641C">
        <w:rPr>
          <w:rFonts w:ascii="Arial" w:hAnsi="Arial" w:cs="Arial"/>
          <w:b/>
          <w:bCs/>
          <w:sz w:val="20"/>
          <w:szCs w:val="20"/>
        </w:rPr>
        <w:t>3. SPRZĘT</w:t>
      </w:r>
    </w:p>
    <w:p w:rsidR="00AE641C" w:rsidRPr="00AE641C" w:rsidRDefault="00AE641C" w:rsidP="00AE641C">
      <w:pPr>
        <w:autoSpaceDE w:val="0"/>
        <w:autoSpaceDN w:val="0"/>
        <w:adjustRightInd w:val="0"/>
        <w:spacing w:after="0"/>
        <w:jc w:val="both"/>
        <w:rPr>
          <w:rFonts w:ascii="Arial" w:hAnsi="Arial" w:cs="Arial"/>
          <w:b/>
          <w:bCs/>
          <w:sz w:val="20"/>
          <w:szCs w:val="20"/>
        </w:rPr>
      </w:pPr>
      <w:r w:rsidRPr="00AE641C">
        <w:rPr>
          <w:rFonts w:ascii="Arial" w:hAnsi="Arial" w:cs="Arial"/>
          <w:b/>
          <w:bCs/>
          <w:sz w:val="20"/>
          <w:szCs w:val="20"/>
        </w:rPr>
        <w:t>3.1 Ogólne wymagania dotyczące sprzętu</w:t>
      </w:r>
    </w:p>
    <w:p w:rsidR="00AE641C" w:rsidRPr="00AE641C" w:rsidRDefault="00AE641C" w:rsidP="00AE641C">
      <w:pPr>
        <w:autoSpaceDE w:val="0"/>
        <w:autoSpaceDN w:val="0"/>
        <w:adjustRightInd w:val="0"/>
        <w:spacing w:after="0"/>
        <w:jc w:val="both"/>
        <w:rPr>
          <w:rFonts w:ascii="Arial" w:hAnsi="Arial" w:cs="Arial"/>
          <w:sz w:val="20"/>
          <w:szCs w:val="20"/>
        </w:rPr>
      </w:pPr>
      <w:r w:rsidRPr="008C168D">
        <w:rPr>
          <w:rFonts w:ascii="Arial" w:hAnsi="Arial" w:cs="Arial"/>
          <w:sz w:val="20"/>
          <w:szCs w:val="20"/>
        </w:rPr>
        <w:t xml:space="preserve">Wykonawca jest zobowiązany do używania jedynie takiego sprzętu, który nie spowoduje niekorzystnego wpływu na jakość wykonywanych robót i środowisko. Sprzęt używany do robót powinien być zgodny z ofertą Wykonawcy i powinien odpowiadać pod względem typów i ilości wskazaniom zawartym w szczegółowych specyfikacjach technicznych. Liczba i wydajność sprzętu będzie gwarantować przeprowadzenie robót, zgodnie z zasadami określonymi w dokumentacji technicznej w terminie przewidzianym umową. Sprzęt będący własnością wykonawcy lub wynajęty do wykonania robót ma być utrzymywany w dobrym stanie i gotowości do pracy. Będzie on zgodny z normami ochrony środowiska </w:t>
      </w:r>
      <w:r w:rsidRPr="008C168D">
        <w:rPr>
          <w:rFonts w:ascii="Arial" w:hAnsi="Arial" w:cs="Arial"/>
          <w:sz w:val="20"/>
          <w:szCs w:val="20"/>
        </w:rPr>
        <w:lastRenderedPageBreak/>
        <w:t>i przepisami dotyczącymi jego użytkowania. Wykonawca dostarczy zarządzającemu realizacją umowy kopie dokumentów potwierdzających dopuszczenie sprzętu do użytkowania, tam gdzie jest to wymagane przepisami. Jeżeli szczegółowe specyfikacje techniczne przewidują możliwość wariantowego użycia sprzętu przy wykonywanych robotach, wykonawca powiadomi zarządzającego realizacją umowy o swoim zamiarze wyboru i uzyska jego akceptację przed użyciem sprzętu. Wybrany sprzęt, po akceptacji zarządzającego realizacją umowy, nie może być później zmieniany bez jego zgody. Jakikolwiek sprzęt, maszyny, urządzenia i narzędzia niegwarantujące zachowania warunków umowy, zostaną przez zarządzającego realizacją umowy zdyskwalifikowane i niedopuszczone do robót</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 xml:space="preserve">Do wykonania robót związanych z montażem instalacji </w:t>
      </w:r>
      <w:r>
        <w:rPr>
          <w:rFonts w:ascii="Arial" w:hAnsi="Arial" w:cs="Arial"/>
          <w:sz w:val="20"/>
          <w:szCs w:val="20"/>
        </w:rPr>
        <w:t>sprężonego powietrza</w:t>
      </w:r>
      <w:r w:rsidRPr="00AE641C">
        <w:rPr>
          <w:rFonts w:ascii="Arial" w:hAnsi="Arial" w:cs="Arial"/>
          <w:sz w:val="20"/>
          <w:szCs w:val="20"/>
        </w:rPr>
        <w:t xml:space="preserve"> należy stosować</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specjalistyczny sprzęt do wykonywania połączeń wg wytycznych producenta przewodów i kształtek</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Roboty prowadzone wewnątrz wymagają jedynie użycia standardowego sprzętu drobnego i</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elektronarzędzi, a w przypadku montaży na wysokości powyżej 4 m konieczne będą lekkie rusztowania</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przesuwne lub przestawne.</w:t>
      </w:r>
    </w:p>
    <w:p w:rsid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Wykonawca jest zobowiązany do używania jedynie takiego sprzętu, który nie spowoduje</w:t>
      </w:r>
      <w:r>
        <w:rPr>
          <w:rFonts w:ascii="Arial" w:hAnsi="Arial" w:cs="Arial"/>
          <w:sz w:val="20"/>
          <w:szCs w:val="20"/>
        </w:rPr>
        <w:t xml:space="preserve"> </w:t>
      </w:r>
      <w:r w:rsidRPr="00AE641C">
        <w:rPr>
          <w:rFonts w:ascii="Arial" w:hAnsi="Arial" w:cs="Arial"/>
          <w:sz w:val="20"/>
          <w:szCs w:val="20"/>
        </w:rPr>
        <w:t>niekorzystnego wpływu na jakość wykonywanych robót, zarówno w miejscu tych robót, jak też przy</w:t>
      </w:r>
      <w:r>
        <w:rPr>
          <w:rFonts w:ascii="Arial" w:hAnsi="Arial" w:cs="Arial"/>
          <w:sz w:val="20"/>
          <w:szCs w:val="20"/>
        </w:rPr>
        <w:t xml:space="preserve"> </w:t>
      </w:r>
      <w:r w:rsidRPr="00AE641C">
        <w:rPr>
          <w:rFonts w:ascii="Arial" w:hAnsi="Arial" w:cs="Arial"/>
          <w:sz w:val="20"/>
          <w:szCs w:val="20"/>
        </w:rPr>
        <w:t>wykonywaniu czynności pomocniczych oraz w czasie transportu, załadunku i wyładunku materiałów.</w:t>
      </w:r>
    </w:p>
    <w:p w:rsidR="00AE641C" w:rsidRPr="00AE641C" w:rsidRDefault="00AE641C" w:rsidP="00AE641C">
      <w:pPr>
        <w:autoSpaceDE w:val="0"/>
        <w:autoSpaceDN w:val="0"/>
        <w:adjustRightInd w:val="0"/>
        <w:spacing w:after="0"/>
        <w:jc w:val="both"/>
        <w:rPr>
          <w:rFonts w:ascii="Arial" w:hAnsi="Arial" w:cs="Arial"/>
          <w:sz w:val="20"/>
          <w:szCs w:val="20"/>
        </w:rPr>
      </w:pPr>
    </w:p>
    <w:p w:rsidR="00AE641C" w:rsidRDefault="00AE641C" w:rsidP="00AE641C">
      <w:pPr>
        <w:autoSpaceDE w:val="0"/>
        <w:autoSpaceDN w:val="0"/>
        <w:adjustRightInd w:val="0"/>
        <w:spacing w:after="0"/>
        <w:jc w:val="both"/>
        <w:rPr>
          <w:rFonts w:ascii="Arial" w:hAnsi="Arial" w:cs="Arial"/>
          <w:b/>
          <w:bCs/>
          <w:sz w:val="20"/>
          <w:szCs w:val="20"/>
        </w:rPr>
      </w:pPr>
      <w:r w:rsidRPr="00AE641C">
        <w:rPr>
          <w:rFonts w:ascii="Arial" w:hAnsi="Arial" w:cs="Arial"/>
          <w:b/>
          <w:bCs/>
          <w:sz w:val="20"/>
          <w:szCs w:val="20"/>
        </w:rPr>
        <w:t>4. TRANSPORTI SKŁADOWANIE</w:t>
      </w:r>
    </w:p>
    <w:p w:rsidR="00AE641C" w:rsidRPr="00AE641C" w:rsidRDefault="00AE641C" w:rsidP="00AE641C">
      <w:pPr>
        <w:autoSpaceDE w:val="0"/>
        <w:autoSpaceDN w:val="0"/>
        <w:adjustRightInd w:val="0"/>
        <w:spacing w:after="0"/>
        <w:jc w:val="both"/>
        <w:rPr>
          <w:rFonts w:ascii="Arial" w:hAnsi="Arial" w:cs="Arial"/>
          <w:b/>
          <w:bCs/>
          <w:sz w:val="20"/>
          <w:szCs w:val="20"/>
        </w:rPr>
      </w:pPr>
    </w:p>
    <w:p w:rsidR="00AE641C" w:rsidRPr="00AE641C" w:rsidRDefault="00AE641C" w:rsidP="00AE641C">
      <w:pPr>
        <w:autoSpaceDE w:val="0"/>
        <w:autoSpaceDN w:val="0"/>
        <w:adjustRightInd w:val="0"/>
        <w:spacing w:after="0"/>
        <w:jc w:val="both"/>
        <w:rPr>
          <w:rFonts w:ascii="Arial" w:hAnsi="Arial" w:cs="Arial"/>
          <w:b/>
          <w:bCs/>
          <w:sz w:val="20"/>
          <w:szCs w:val="20"/>
        </w:rPr>
      </w:pPr>
      <w:r w:rsidRPr="00AE641C">
        <w:rPr>
          <w:rFonts w:ascii="Arial" w:hAnsi="Arial" w:cs="Arial"/>
          <w:b/>
          <w:bCs/>
          <w:sz w:val="20"/>
          <w:szCs w:val="20"/>
        </w:rPr>
        <w:t>4.1 Ogólne wymagania dotyczące transportu</w:t>
      </w:r>
    </w:p>
    <w:p w:rsidR="00AE641C" w:rsidRPr="001F7578" w:rsidRDefault="00AE641C" w:rsidP="00AE641C">
      <w:pPr>
        <w:autoSpaceDE w:val="0"/>
        <w:autoSpaceDN w:val="0"/>
        <w:adjustRightInd w:val="0"/>
        <w:spacing w:after="0" w:line="23" w:lineRule="atLeast"/>
        <w:jc w:val="both"/>
        <w:rPr>
          <w:rFonts w:ascii="Arial" w:hAnsi="Arial" w:cs="Arial"/>
          <w:sz w:val="20"/>
          <w:szCs w:val="20"/>
        </w:rPr>
      </w:pPr>
      <w:r w:rsidRPr="001F7578">
        <w:rPr>
          <w:rFonts w:ascii="Arial" w:hAnsi="Arial" w:cs="Arial"/>
          <w:sz w:val="20"/>
          <w:szCs w:val="20"/>
        </w:rPr>
        <w:t xml:space="preserve">Zastosowane środki transportu muszą gwarantować bezpieczeństwo pracowników, osób trzecich oraz nie powodować pogorszenia jakości przewożonych i dowożonych wyrobów budowlanych. Sposób transportu i składowania powinien być zgodny z warunkami i wymogami podanymi przez producenta. Przewożone urządzenia powinny być ustawione i zabezpieczone, aby w czasie ruchu środka transportu nie nastąpiło ich przemieszczanie i uszkodzenie. </w:t>
      </w:r>
    </w:p>
    <w:p w:rsidR="00AE641C" w:rsidRPr="001F7578" w:rsidRDefault="00AE641C" w:rsidP="00AE641C">
      <w:pPr>
        <w:autoSpaceDE w:val="0"/>
        <w:autoSpaceDN w:val="0"/>
        <w:adjustRightInd w:val="0"/>
        <w:spacing w:after="0" w:line="23" w:lineRule="atLeast"/>
        <w:jc w:val="both"/>
        <w:rPr>
          <w:rFonts w:ascii="Arial" w:hAnsi="Arial" w:cs="Arial"/>
          <w:sz w:val="20"/>
          <w:szCs w:val="20"/>
        </w:rPr>
      </w:pPr>
      <w:r w:rsidRPr="001F7578">
        <w:rPr>
          <w:rFonts w:ascii="Arial" w:hAnsi="Arial" w:cs="Arial"/>
          <w:sz w:val="20"/>
          <w:szCs w:val="20"/>
        </w:rPr>
        <w:t>Wykonawca powinien dysponować sprawnym technicznie samochodem dostawczym do 0,9 t. Rury i urządzenia należy chronić przed uszkodzeniami pochodzącymi od podłoża, na którym są przewożone, zawiesi transportowych, stosowania niewłaściwych narzędzi i metod przeładunku. Zaleca się transport w opakowaniach fabrycznych. Transport powinien być wykonany pojazdami o odpowiedniej długości, tak, aby wolne króćce wystające poza skrzynię ładunkową nie były dłuższe niż 1 m. Materiały przewożone powinny być zabezpieczone przed przypadkowym przesunięciem i uszkodzeniem w czasie transportu.</w:t>
      </w:r>
    </w:p>
    <w:p w:rsidR="00AE641C" w:rsidRDefault="00AE641C" w:rsidP="00AE641C">
      <w:pPr>
        <w:autoSpaceDE w:val="0"/>
        <w:autoSpaceDN w:val="0"/>
        <w:adjustRightInd w:val="0"/>
        <w:spacing w:after="0" w:line="23" w:lineRule="atLeast"/>
        <w:jc w:val="both"/>
        <w:rPr>
          <w:rFonts w:ascii="Arial" w:hAnsi="Arial" w:cs="Arial"/>
          <w:sz w:val="20"/>
          <w:szCs w:val="20"/>
        </w:rPr>
      </w:pPr>
      <w:r w:rsidRPr="001F7578">
        <w:rPr>
          <w:rFonts w:ascii="Arial" w:hAnsi="Arial" w:cs="Arial"/>
          <w:sz w:val="20"/>
          <w:szCs w:val="20"/>
        </w:rPr>
        <w:t>Załadunek, transport, rozładunek i składowanie urządzeń i materiałów do wbudowania powinny odbywać się tak, aby zachować ich dobry stan techniczny. Środki i urządzenia transportu powinny być odpowiednio przystosowane do transportu materiałów, elementów itp.</w:t>
      </w:r>
    </w:p>
    <w:p w:rsidR="00AE641C" w:rsidRDefault="00AE641C" w:rsidP="00AE641C">
      <w:pPr>
        <w:autoSpaceDE w:val="0"/>
        <w:autoSpaceDN w:val="0"/>
        <w:adjustRightInd w:val="0"/>
        <w:spacing w:after="0" w:line="23" w:lineRule="atLeast"/>
        <w:jc w:val="both"/>
        <w:rPr>
          <w:rFonts w:ascii="Arial" w:hAnsi="Arial" w:cs="Arial"/>
        </w:rPr>
      </w:pPr>
      <w:r w:rsidRPr="001349ED">
        <w:rPr>
          <w:rFonts w:ascii="Arial" w:hAnsi="Arial" w:cs="Arial"/>
        </w:rPr>
        <w:t xml:space="preserve"> </w:t>
      </w:r>
    </w:p>
    <w:p w:rsidR="00AE641C" w:rsidRPr="00AE641C" w:rsidRDefault="00AE641C" w:rsidP="00AE641C">
      <w:pPr>
        <w:autoSpaceDE w:val="0"/>
        <w:autoSpaceDN w:val="0"/>
        <w:adjustRightInd w:val="0"/>
        <w:spacing w:after="0"/>
        <w:jc w:val="both"/>
        <w:rPr>
          <w:rFonts w:ascii="Arial" w:hAnsi="Arial" w:cs="Arial"/>
          <w:b/>
          <w:bCs/>
          <w:sz w:val="20"/>
          <w:szCs w:val="20"/>
        </w:rPr>
      </w:pPr>
      <w:r w:rsidRPr="00AE641C">
        <w:rPr>
          <w:rFonts w:ascii="Arial" w:hAnsi="Arial" w:cs="Arial"/>
          <w:b/>
          <w:bCs/>
          <w:sz w:val="20"/>
          <w:szCs w:val="20"/>
        </w:rPr>
        <w:t>4.2 Szczególne wymagania dotyczące transportu</w:t>
      </w:r>
    </w:p>
    <w:p w:rsidR="00AE641C" w:rsidRPr="00AE641C" w:rsidRDefault="00AE641C" w:rsidP="00AE641C">
      <w:pPr>
        <w:autoSpaceDE w:val="0"/>
        <w:autoSpaceDN w:val="0"/>
        <w:adjustRightInd w:val="0"/>
        <w:spacing w:after="0"/>
        <w:jc w:val="both"/>
        <w:rPr>
          <w:rFonts w:ascii="Arial" w:hAnsi="Arial" w:cs="Arial"/>
          <w:b/>
          <w:bCs/>
          <w:sz w:val="20"/>
          <w:szCs w:val="20"/>
        </w:rPr>
      </w:pPr>
      <w:r w:rsidRPr="00AE641C">
        <w:rPr>
          <w:rFonts w:ascii="Arial" w:hAnsi="Arial" w:cs="Arial"/>
          <w:b/>
          <w:bCs/>
          <w:sz w:val="20"/>
          <w:szCs w:val="20"/>
        </w:rPr>
        <w:t>4.2.1 Rury</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Podczas transportu, przeładunku i magazynowania rur i kształtek należy unikać ich</w:t>
      </w:r>
      <w:r>
        <w:rPr>
          <w:rFonts w:ascii="Arial" w:hAnsi="Arial" w:cs="Arial"/>
          <w:sz w:val="20"/>
          <w:szCs w:val="20"/>
        </w:rPr>
        <w:t xml:space="preserve"> </w:t>
      </w:r>
      <w:r w:rsidRPr="00AE641C">
        <w:rPr>
          <w:rFonts w:ascii="Arial" w:hAnsi="Arial" w:cs="Arial"/>
          <w:sz w:val="20"/>
          <w:szCs w:val="20"/>
        </w:rPr>
        <w:t>zanieczyszczenia. Rury muszą być zabezpieczone na końcach zatyczkami z tworzywa sztucznego, aby</w:t>
      </w:r>
      <w:r>
        <w:rPr>
          <w:rFonts w:ascii="Arial" w:hAnsi="Arial" w:cs="Arial"/>
          <w:sz w:val="20"/>
          <w:szCs w:val="20"/>
        </w:rPr>
        <w:t xml:space="preserve"> </w:t>
      </w:r>
      <w:r w:rsidRPr="00AE641C">
        <w:rPr>
          <w:rFonts w:ascii="Arial" w:hAnsi="Arial" w:cs="Arial"/>
          <w:sz w:val="20"/>
          <w:szCs w:val="20"/>
        </w:rPr>
        <w:t>zapobiec zabrudzeniom w czasie składowania i transportu. Uzbrojenie musi być transportowane w</w:t>
      </w:r>
      <w:r>
        <w:rPr>
          <w:rFonts w:ascii="Arial" w:hAnsi="Arial" w:cs="Arial"/>
          <w:sz w:val="20"/>
          <w:szCs w:val="20"/>
        </w:rPr>
        <w:t xml:space="preserve"> </w:t>
      </w:r>
      <w:r w:rsidRPr="00AE641C">
        <w:rPr>
          <w:rFonts w:ascii="Arial" w:hAnsi="Arial" w:cs="Arial"/>
          <w:sz w:val="20"/>
          <w:szCs w:val="20"/>
        </w:rPr>
        <w:t>oryginalnych opakowaniach producenta.</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Rury w wiązkach muszą być transportowane na samochodach o odpowiedniej długości. Kształtki</w:t>
      </w:r>
      <w:r>
        <w:rPr>
          <w:rFonts w:ascii="Arial" w:hAnsi="Arial" w:cs="Arial"/>
          <w:sz w:val="20"/>
          <w:szCs w:val="20"/>
        </w:rPr>
        <w:t xml:space="preserve"> </w:t>
      </w:r>
      <w:r w:rsidRPr="00AE641C">
        <w:rPr>
          <w:rFonts w:ascii="Arial" w:hAnsi="Arial" w:cs="Arial"/>
          <w:sz w:val="20"/>
          <w:szCs w:val="20"/>
        </w:rPr>
        <w:t>należy przewozić w odpowiednich pojemnikach.</w:t>
      </w:r>
    </w:p>
    <w:p w:rsid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Wykonawca jest zobowiązany do stosowania jedynie takich środków transportu, które nie</w:t>
      </w:r>
      <w:r>
        <w:rPr>
          <w:rFonts w:ascii="Arial" w:hAnsi="Arial" w:cs="Arial"/>
          <w:sz w:val="20"/>
          <w:szCs w:val="20"/>
        </w:rPr>
        <w:t xml:space="preserve"> </w:t>
      </w:r>
      <w:r w:rsidRPr="00AE641C">
        <w:rPr>
          <w:rFonts w:ascii="Arial" w:hAnsi="Arial" w:cs="Arial"/>
          <w:sz w:val="20"/>
          <w:szCs w:val="20"/>
        </w:rPr>
        <w:t>wpłyną niekorzystnie na jakość robót i właściwości przewożonych towarów. Środki transportu winny</w:t>
      </w:r>
      <w:r>
        <w:rPr>
          <w:rFonts w:ascii="Arial" w:hAnsi="Arial" w:cs="Arial"/>
          <w:sz w:val="20"/>
          <w:szCs w:val="20"/>
        </w:rPr>
        <w:t xml:space="preserve"> </w:t>
      </w:r>
      <w:r w:rsidRPr="00AE641C">
        <w:rPr>
          <w:rFonts w:ascii="Arial" w:hAnsi="Arial" w:cs="Arial"/>
          <w:sz w:val="20"/>
          <w:szCs w:val="20"/>
        </w:rPr>
        <w:t>być zgodne z ustaleniami ST oraz projektu organizacji robót i planem BIOZ.</w:t>
      </w:r>
    </w:p>
    <w:p w:rsidR="00AE641C" w:rsidRPr="00AE641C" w:rsidRDefault="00AE641C" w:rsidP="00AE641C">
      <w:pPr>
        <w:autoSpaceDE w:val="0"/>
        <w:autoSpaceDN w:val="0"/>
        <w:adjustRightInd w:val="0"/>
        <w:spacing w:after="0"/>
        <w:jc w:val="both"/>
        <w:rPr>
          <w:rFonts w:ascii="Arial" w:hAnsi="Arial" w:cs="Arial"/>
          <w:sz w:val="20"/>
          <w:szCs w:val="20"/>
        </w:rPr>
      </w:pPr>
    </w:p>
    <w:p w:rsidR="00AE641C" w:rsidRPr="00AE641C" w:rsidRDefault="00AE641C" w:rsidP="00AE641C">
      <w:pPr>
        <w:autoSpaceDE w:val="0"/>
        <w:autoSpaceDN w:val="0"/>
        <w:adjustRightInd w:val="0"/>
        <w:spacing w:after="0"/>
        <w:jc w:val="both"/>
        <w:rPr>
          <w:rFonts w:ascii="Arial" w:hAnsi="Arial" w:cs="Arial"/>
          <w:b/>
          <w:bCs/>
          <w:sz w:val="20"/>
          <w:szCs w:val="20"/>
        </w:rPr>
      </w:pPr>
      <w:r w:rsidRPr="00AE641C">
        <w:rPr>
          <w:rFonts w:ascii="Arial" w:hAnsi="Arial" w:cs="Arial"/>
          <w:b/>
          <w:bCs/>
          <w:sz w:val="20"/>
          <w:szCs w:val="20"/>
        </w:rPr>
        <w:t>4.2.2 Armatura</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Dostarczoną na budowę armaturę należy uprzednio sprawdzić na szczelność. Armaturę,</w:t>
      </w:r>
      <w:r>
        <w:rPr>
          <w:rFonts w:ascii="Arial" w:hAnsi="Arial" w:cs="Arial"/>
          <w:sz w:val="20"/>
          <w:szCs w:val="20"/>
        </w:rPr>
        <w:t xml:space="preserve"> </w:t>
      </w:r>
      <w:r w:rsidRPr="00AE641C">
        <w:rPr>
          <w:rFonts w:ascii="Arial" w:hAnsi="Arial" w:cs="Arial"/>
          <w:sz w:val="20"/>
          <w:szCs w:val="20"/>
        </w:rPr>
        <w:t>łączniki i materiały pomocnicze należy przechowywać w magazynach lub opakowaniach zamkniętych.</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 xml:space="preserve">Zawory odcinające należy instalować na każdym głównym przewodzie i </w:t>
      </w:r>
      <w:proofErr w:type="spellStart"/>
      <w:r w:rsidRPr="00AE641C">
        <w:rPr>
          <w:rFonts w:ascii="Arial" w:hAnsi="Arial" w:cs="Arial"/>
          <w:sz w:val="20"/>
          <w:szCs w:val="20"/>
        </w:rPr>
        <w:t>odgałęzieniach</w:t>
      </w:r>
      <w:proofErr w:type="spellEnd"/>
      <w:r w:rsidRPr="00AE641C">
        <w:rPr>
          <w:rFonts w:ascii="Arial" w:hAnsi="Arial" w:cs="Arial"/>
          <w:sz w:val="20"/>
          <w:szCs w:val="20"/>
        </w:rPr>
        <w:t>.</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Zawory odcinające powinny być wykonane z mosiądzu gazoszczelnego, odtłuszczone i oczyszczone</w:t>
      </w:r>
    </w:p>
    <w:p w:rsidR="00180E8E" w:rsidRPr="00AE641C" w:rsidRDefault="00AE641C" w:rsidP="00180E8E">
      <w:pPr>
        <w:autoSpaceDE w:val="0"/>
        <w:autoSpaceDN w:val="0"/>
        <w:adjustRightInd w:val="0"/>
        <w:spacing w:after="0"/>
        <w:jc w:val="both"/>
        <w:rPr>
          <w:rFonts w:ascii="Arial" w:hAnsi="Arial" w:cs="Arial"/>
          <w:sz w:val="20"/>
          <w:szCs w:val="20"/>
        </w:rPr>
      </w:pPr>
      <w:r w:rsidRPr="00AE641C">
        <w:rPr>
          <w:rFonts w:ascii="Arial" w:hAnsi="Arial" w:cs="Arial"/>
          <w:sz w:val="20"/>
          <w:szCs w:val="20"/>
        </w:rPr>
        <w:t xml:space="preserve">przez producenta. </w:t>
      </w:r>
    </w:p>
    <w:p w:rsidR="00AE641C" w:rsidRPr="00AE641C" w:rsidRDefault="00AE641C" w:rsidP="00AE641C">
      <w:pPr>
        <w:autoSpaceDE w:val="0"/>
        <w:autoSpaceDN w:val="0"/>
        <w:adjustRightInd w:val="0"/>
        <w:spacing w:after="0"/>
        <w:jc w:val="both"/>
        <w:rPr>
          <w:rFonts w:ascii="Arial" w:hAnsi="Arial" w:cs="Arial"/>
          <w:sz w:val="20"/>
          <w:szCs w:val="20"/>
        </w:rPr>
      </w:pPr>
    </w:p>
    <w:p w:rsidR="00AE641C" w:rsidRDefault="00AE641C" w:rsidP="00AE641C">
      <w:pPr>
        <w:autoSpaceDE w:val="0"/>
        <w:autoSpaceDN w:val="0"/>
        <w:adjustRightInd w:val="0"/>
        <w:spacing w:after="0"/>
        <w:jc w:val="both"/>
        <w:rPr>
          <w:rFonts w:ascii="Arial" w:hAnsi="Arial" w:cs="Arial"/>
          <w:b/>
          <w:bCs/>
          <w:sz w:val="20"/>
          <w:szCs w:val="20"/>
        </w:rPr>
      </w:pPr>
      <w:r w:rsidRPr="00AE641C">
        <w:rPr>
          <w:rFonts w:ascii="Arial" w:hAnsi="Arial" w:cs="Arial"/>
          <w:b/>
          <w:bCs/>
          <w:sz w:val="20"/>
          <w:szCs w:val="20"/>
        </w:rPr>
        <w:lastRenderedPageBreak/>
        <w:t>5. WYKONANIE ROBÓT</w:t>
      </w:r>
    </w:p>
    <w:p w:rsidR="00180E8E" w:rsidRPr="00AE641C" w:rsidRDefault="00180E8E" w:rsidP="00AE641C">
      <w:pPr>
        <w:autoSpaceDE w:val="0"/>
        <w:autoSpaceDN w:val="0"/>
        <w:adjustRightInd w:val="0"/>
        <w:spacing w:after="0"/>
        <w:jc w:val="both"/>
        <w:rPr>
          <w:rFonts w:ascii="Arial" w:hAnsi="Arial" w:cs="Arial"/>
          <w:b/>
          <w:bCs/>
          <w:sz w:val="20"/>
          <w:szCs w:val="20"/>
        </w:rPr>
      </w:pPr>
    </w:p>
    <w:p w:rsidR="00AE641C" w:rsidRPr="00AE641C" w:rsidRDefault="00AE641C" w:rsidP="00AE641C">
      <w:pPr>
        <w:autoSpaceDE w:val="0"/>
        <w:autoSpaceDN w:val="0"/>
        <w:adjustRightInd w:val="0"/>
        <w:spacing w:after="0"/>
        <w:jc w:val="both"/>
        <w:rPr>
          <w:rFonts w:ascii="Arial" w:hAnsi="Arial" w:cs="Arial"/>
          <w:b/>
          <w:bCs/>
          <w:sz w:val="20"/>
          <w:szCs w:val="20"/>
        </w:rPr>
      </w:pPr>
      <w:r w:rsidRPr="00AE641C">
        <w:rPr>
          <w:rFonts w:ascii="Arial" w:hAnsi="Arial" w:cs="Arial"/>
          <w:b/>
          <w:bCs/>
          <w:sz w:val="20"/>
          <w:szCs w:val="20"/>
        </w:rPr>
        <w:t>5.1 Ogólne zasady wykonania robót</w:t>
      </w:r>
    </w:p>
    <w:p w:rsidR="00180E8E" w:rsidRPr="00EA1112" w:rsidRDefault="00180E8E" w:rsidP="00180E8E">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t>Wykonawca robót jest odpowiedzialny za jakość ich wykonania oraz za zgodność z Dokumentacją Projektową i poleceniami Inżyniera. Przed rozpoczęciem montażu Kierownik robót powinien stwierdzić, że:</w:t>
      </w:r>
    </w:p>
    <w:p w:rsidR="00180E8E" w:rsidRPr="00EA1112" w:rsidRDefault="00180E8E" w:rsidP="00180E8E">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t>- obiekt odpowiada warunkom zgodnym z przepisami bezpieczeństwa pracy do prowadzenia robót instalacyjnych</w:t>
      </w:r>
    </w:p>
    <w:p w:rsidR="00180E8E" w:rsidRPr="00EA1112" w:rsidRDefault="00180E8E" w:rsidP="00180E8E">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t>- elementy budowlano-konstrukcyjne mające wpływ na montaż instalacji odpowiadają</w:t>
      </w:r>
    </w:p>
    <w:p w:rsidR="00180E8E" w:rsidRPr="00EA1112" w:rsidRDefault="00180E8E" w:rsidP="00180E8E">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t>założeniom projektowym.</w:t>
      </w:r>
    </w:p>
    <w:p w:rsidR="00180E8E" w:rsidRPr="00EA1112" w:rsidRDefault="00180E8E" w:rsidP="00180E8E">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t xml:space="preserve">Wykonawca przedstawi Inżynierowi do akceptacji projekt organizacji i harmonogram robót. </w:t>
      </w:r>
    </w:p>
    <w:p w:rsidR="00180E8E" w:rsidRDefault="00180E8E" w:rsidP="00180E8E">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t xml:space="preserve">Instalacje powinny zapewnić obiektowi budowlanemu, w którym je wykonano, możliwość spełnienia wymagań podstawowych dotyczących w szczególności: </w:t>
      </w:r>
    </w:p>
    <w:p w:rsidR="00180E8E" w:rsidRDefault="00180E8E" w:rsidP="00180E8E">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t xml:space="preserve">- bezpieczeństwa konstrukcji, </w:t>
      </w:r>
    </w:p>
    <w:p w:rsidR="00180E8E" w:rsidRDefault="00180E8E" w:rsidP="00180E8E">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t xml:space="preserve">- bezpieczeństwa pożarowego, </w:t>
      </w:r>
    </w:p>
    <w:p w:rsidR="00180E8E" w:rsidRDefault="00180E8E" w:rsidP="00180E8E">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t xml:space="preserve">- bezpieczeństwa użytkowania, </w:t>
      </w:r>
    </w:p>
    <w:p w:rsidR="00180E8E" w:rsidRDefault="00180E8E" w:rsidP="00180E8E">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t xml:space="preserve">- odpowiednich warunków higienicznych i zdrowotnych oraz ochrony środowiska, </w:t>
      </w:r>
    </w:p>
    <w:p w:rsidR="00180E8E" w:rsidRDefault="00180E8E" w:rsidP="00180E8E">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t xml:space="preserve">- ochrony przed hałasem i drganiami, Instalacje powinny być wykonana zgodnie z projektem oraz przy spełnieniu we właściwym zakresie wymagań powołanych przepisów </w:t>
      </w:r>
      <w:proofErr w:type="spellStart"/>
      <w:r w:rsidRPr="00EA1112">
        <w:rPr>
          <w:rFonts w:ascii="Arial" w:hAnsi="Arial" w:cs="Arial"/>
          <w:sz w:val="20"/>
          <w:szCs w:val="20"/>
        </w:rPr>
        <w:t>techniczno</w:t>
      </w:r>
      <w:proofErr w:type="spellEnd"/>
      <w:r w:rsidRPr="00EA1112">
        <w:rPr>
          <w:rFonts w:ascii="Arial" w:hAnsi="Arial" w:cs="Arial"/>
          <w:sz w:val="20"/>
          <w:szCs w:val="20"/>
        </w:rPr>
        <w:t xml:space="preserve"> – budowlanych, a także zgodnie z zasadami wiedzy technicznej. </w:t>
      </w:r>
    </w:p>
    <w:p w:rsidR="00180E8E" w:rsidRDefault="00180E8E" w:rsidP="00180E8E">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t>Ponadto instalacje powinny być wykonane przy wzięciu pod uwagę zapewnienia prawidłowego użytkowania instalacji, zgodnej z</w:t>
      </w:r>
      <w:r>
        <w:rPr>
          <w:rFonts w:ascii="Arial" w:hAnsi="Arial" w:cs="Arial"/>
        </w:rPr>
        <w:t xml:space="preserve"> </w:t>
      </w:r>
      <w:r w:rsidRPr="00EA1112">
        <w:rPr>
          <w:rFonts w:ascii="Arial" w:hAnsi="Arial" w:cs="Arial"/>
          <w:sz w:val="20"/>
          <w:szCs w:val="20"/>
        </w:rPr>
        <w:t>przeznaczeniem obiektu i założeniami projektu oraz we właściwym zakresie zgodnym z w</w:t>
      </w:r>
      <w:r>
        <w:rPr>
          <w:rFonts w:ascii="Arial" w:hAnsi="Arial" w:cs="Arial"/>
          <w:sz w:val="20"/>
          <w:szCs w:val="20"/>
        </w:rPr>
        <w:t>ymaganiami przepisów techniczno</w:t>
      </w:r>
      <w:r w:rsidRPr="00EA1112">
        <w:rPr>
          <w:rFonts w:ascii="Arial" w:hAnsi="Arial" w:cs="Arial"/>
          <w:sz w:val="20"/>
          <w:szCs w:val="20"/>
        </w:rPr>
        <w:t>-budowlanych dotyczących warunków technicznych użytkowania obiektów budowlanych. Kierownik robót instalacyjnych powinien posiadać uprawnienia do wykonywania instalacji wentylacyjnych. Rozruch urządzeń powinien być wykonywany przez autoryzowany serwis lub firmę posiadającą autoryzację producenta urządzeń (na zasadach określonych w warunkach gwarancji).</w:t>
      </w:r>
    </w:p>
    <w:p w:rsidR="00180E8E" w:rsidRPr="00EA1112" w:rsidRDefault="00180E8E" w:rsidP="00180E8E">
      <w:pPr>
        <w:autoSpaceDE w:val="0"/>
        <w:autoSpaceDN w:val="0"/>
        <w:adjustRightInd w:val="0"/>
        <w:spacing w:after="0" w:line="23" w:lineRule="atLeast"/>
        <w:jc w:val="both"/>
        <w:rPr>
          <w:rFonts w:ascii="Arial" w:hAnsi="Arial" w:cs="Arial"/>
          <w:sz w:val="20"/>
          <w:szCs w:val="20"/>
        </w:rPr>
      </w:pPr>
    </w:p>
    <w:p w:rsidR="00AE641C" w:rsidRPr="00AE641C" w:rsidRDefault="00AE641C" w:rsidP="00AE641C">
      <w:pPr>
        <w:autoSpaceDE w:val="0"/>
        <w:autoSpaceDN w:val="0"/>
        <w:adjustRightInd w:val="0"/>
        <w:spacing w:after="0"/>
        <w:jc w:val="both"/>
        <w:rPr>
          <w:rFonts w:ascii="Arial" w:hAnsi="Arial" w:cs="Arial"/>
          <w:b/>
          <w:bCs/>
          <w:sz w:val="20"/>
          <w:szCs w:val="20"/>
        </w:rPr>
      </w:pPr>
      <w:r w:rsidRPr="00AE641C">
        <w:rPr>
          <w:rFonts w:ascii="Arial" w:hAnsi="Arial" w:cs="Arial"/>
          <w:b/>
          <w:bCs/>
          <w:sz w:val="20"/>
          <w:szCs w:val="20"/>
        </w:rPr>
        <w:t>5.2 Szczególne zasady wykonania robót</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Wykonawca jest odpowiedzialny za prowadzenie robót zg</w:t>
      </w:r>
      <w:r w:rsidR="00180E8E">
        <w:rPr>
          <w:rFonts w:ascii="Arial" w:hAnsi="Arial" w:cs="Arial"/>
          <w:sz w:val="20"/>
          <w:szCs w:val="20"/>
        </w:rPr>
        <w:t xml:space="preserve">odnie z umową oraz dokumentacją </w:t>
      </w:r>
      <w:r w:rsidRPr="00AE641C">
        <w:rPr>
          <w:rFonts w:ascii="Arial" w:hAnsi="Arial" w:cs="Arial"/>
          <w:sz w:val="20"/>
          <w:szCs w:val="20"/>
        </w:rPr>
        <w:t>projektową i specyfikacją techniczną, również za jakość zastosow</w:t>
      </w:r>
      <w:r w:rsidR="00180E8E">
        <w:rPr>
          <w:rFonts w:ascii="Arial" w:hAnsi="Arial" w:cs="Arial"/>
          <w:sz w:val="20"/>
          <w:szCs w:val="20"/>
        </w:rPr>
        <w:t xml:space="preserve">anych materiałów i wykonywanych </w:t>
      </w:r>
      <w:r w:rsidRPr="00AE641C">
        <w:rPr>
          <w:rFonts w:ascii="Arial" w:hAnsi="Arial" w:cs="Arial"/>
          <w:sz w:val="20"/>
          <w:szCs w:val="20"/>
        </w:rPr>
        <w:t>robót. Przewody należy układać ze spadkiem 0,3% w kierunk</w:t>
      </w:r>
      <w:r w:rsidR="00180E8E">
        <w:rPr>
          <w:rFonts w:ascii="Arial" w:hAnsi="Arial" w:cs="Arial"/>
          <w:sz w:val="20"/>
          <w:szCs w:val="20"/>
        </w:rPr>
        <w:t xml:space="preserve">u zgodnym z przepływem lub 1% w </w:t>
      </w:r>
      <w:r w:rsidRPr="00AE641C">
        <w:rPr>
          <w:rFonts w:ascii="Arial" w:hAnsi="Arial" w:cs="Arial"/>
          <w:sz w:val="20"/>
          <w:szCs w:val="20"/>
        </w:rPr>
        <w:t>kierunku przeciwnym do przepływu.</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Przed układaniem przewodów należy sprawdzić trasę oraz usunąć przeszkody, mogące powodować</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uszkodzenie przewodów.</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Przed zamontowaniem należy sprawdzić, czy elementy przewidzian</w:t>
      </w:r>
      <w:r w:rsidR="00180E8E">
        <w:rPr>
          <w:rFonts w:ascii="Arial" w:hAnsi="Arial" w:cs="Arial"/>
          <w:sz w:val="20"/>
          <w:szCs w:val="20"/>
        </w:rPr>
        <w:t xml:space="preserve">e do zamontowania nie posiadają </w:t>
      </w:r>
      <w:r w:rsidRPr="00AE641C">
        <w:rPr>
          <w:rFonts w:ascii="Arial" w:hAnsi="Arial" w:cs="Arial"/>
          <w:sz w:val="20"/>
          <w:szCs w:val="20"/>
        </w:rPr>
        <w:t>uszkodzeń mechanicznych, oraz czy w przewodach nie ma zanieczysz</w:t>
      </w:r>
      <w:r w:rsidR="00180E8E">
        <w:rPr>
          <w:rFonts w:ascii="Arial" w:hAnsi="Arial" w:cs="Arial"/>
          <w:sz w:val="20"/>
          <w:szCs w:val="20"/>
        </w:rPr>
        <w:t xml:space="preserve">czeń. Rur pękniętych lub w inny </w:t>
      </w:r>
      <w:r w:rsidRPr="00AE641C">
        <w:rPr>
          <w:rFonts w:ascii="Arial" w:hAnsi="Arial" w:cs="Arial"/>
          <w:sz w:val="20"/>
          <w:szCs w:val="20"/>
        </w:rPr>
        <w:t>sposób uszkodzonych nie wolno używać.</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W miejscach przejść przewodów przez ściany i stropy nie wolno wykonywać żadnych połączeń.</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Przejścia przez przegrody budowlane wykonać w tulejach ochronnych. Wolną przestrzeń między</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 xml:space="preserve">zewnętrzną ścianą rury i wewnętrzną tulei należy </w:t>
      </w:r>
      <w:r w:rsidR="00180E8E">
        <w:rPr>
          <w:rFonts w:ascii="Arial" w:hAnsi="Arial" w:cs="Arial"/>
          <w:sz w:val="20"/>
          <w:szCs w:val="20"/>
        </w:rPr>
        <w:t xml:space="preserve">wypełnić odpowiednim materiałem </w:t>
      </w:r>
      <w:r w:rsidRPr="00AE641C">
        <w:rPr>
          <w:rFonts w:ascii="Arial" w:hAnsi="Arial" w:cs="Arial"/>
          <w:sz w:val="20"/>
          <w:szCs w:val="20"/>
        </w:rPr>
        <w:t>termoplastycznym. Wypełnienie powinno zapewniać jedynie możliwość osiowego ruchu przewodu.</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Długość tulei powinna być większa o 6-8mm od grubości ściany lub stropu.</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Przewody należy mocować do ścian lub stropów za pomocą uchwytó</w:t>
      </w:r>
      <w:r w:rsidR="00180E8E">
        <w:rPr>
          <w:rFonts w:ascii="Arial" w:hAnsi="Arial" w:cs="Arial"/>
          <w:sz w:val="20"/>
          <w:szCs w:val="20"/>
        </w:rPr>
        <w:t xml:space="preserve">w umieszczonych co 0,8 – 1,5m w </w:t>
      </w:r>
      <w:r w:rsidRPr="00AE641C">
        <w:rPr>
          <w:rFonts w:ascii="Arial" w:hAnsi="Arial" w:cs="Arial"/>
          <w:sz w:val="20"/>
          <w:szCs w:val="20"/>
        </w:rPr>
        <w:t>zależności od rur (zgodnie z zaleceniami producenta zawiesi)</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W czasie wykonywania instalacji należy zwrócić szczególną uwagę na możliwości zapowietrzenia się</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instalacji, oraz na proces płukania instalacji gazów technicznych.</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 xml:space="preserve">Montaż rurociągów instalacji </w:t>
      </w:r>
      <w:r w:rsidR="00180E8E">
        <w:rPr>
          <w:rFonts w:ascii="Arial" w:hAnsi="Arial" w:cs="Arial"/>
          <w:sz w:val="20"/>
          <w:szCs w:val="20"/>
        </w:rPr>
        <w:t xml:space="preserve">sprężonego powietrza </w:t>
      </w:r>
      <w:r w:rsidRPr="00AE641C">
        <w:rPr>
          <w:rFonts w:ascii="Arial" w:hAnsi="Arial" w:cs="Arial"/>
          <w:sz w:val="20"/>
          <w:szCs w:val="20"/>
        </w:rPr>
        <w:t>należy ro</w:t>
      </w:r>
      <w:r w:rsidR="00180E8E">
        <w:rPr>
          <w:rFonts w:ascii="Arial" w:hAnsi="Arial" w:cs="Arial"/>
          <w:sz w:val="20"/>
          <w:szCs w:val="20"/>
        </w:rPr>
        <w:t xml:space="preserve">zpocząć po wykonaniu instalacji </w:t>
      </w:r>
      <w:r w:rsidRPr="00AE641C">
        <w:rPr>
          <w:rFonts w:ascii="Arial" w:hAnsi="Arial" w:cs="Arial"/>
          <w:sz w:val="20"/>
          <w:szCs w:val="20"/>
        </w:rPr>
        <w:t>wentylacji oraz instalacji sanitarnych. Odległość rurociągów od inst</w:t>
      </w:r>
      <w:r w:rsidR="00180E8E">
        <w:rPr>
          <w:rFonts w:ascii="Arial" w:hAnsi="Arial" w:cs="Arial"/>
          <w:sz w:val="20"/>
          <w:szCs w:val="20"/>
        </w:rPr>
        <w:t xml:space="preserve">alacji elektrycznej w przypadku </w:t>
      </w:r>
      <w:r w:rsidRPr="00AE641C">
        <w:rPr>
          <w:rFonts w:ascii="Arial" w:hAnsi="Arial" w:cs="Arial"/>
          <w:sz w:val="20"/>
          <w:szCs w:val="20"/>
        </w:rPr>
        <w:t>równoległego prowadzenia nie może być mniejsza niż 10 cm. Do</w:t>
      </w:r>
      <w:r w:rsidR="00180E8E">
        <w:rPr>
          <w:rFonts w:ascii="Arial" w:hAnsi="Arial" w:cs="Arial"/>
          <w:sz w:val="20"/>
          <w:szCs w:val="20"/>
        </w:rPr>
        <w:t xml:space="preserve">puszczalne jest krzyżowanie się </w:t>
      </w:r>
      <w:r w:rsidRPr="00AE641C">
        <w:rPr>
          <w:rFonts w:ascii="Arial" w:hAnsi="Arial" w:cs="Arial"/>
          <w:sz w:val="20"/>
          <w:szCs w:val="20"/>
        </w:rPr>
        <w:t>przewodów z instalacją elektryczną. W tych miejscach należy zachowa</w:t>
      </w:r>
      <w:r w:rsidR="00180E8E">
        <w:rPr>
          <w:rFonts w:ascii="Arial" w:hAnsi="Arial" w:cs="Arial"/>
          <w:sz w:val="20"/>
          <w:szCs w:val="20"/>
        </w:rPr>
        <w:t xml:space="preserve">ć minimalny prześwit 10 mm lub </w:t>
      </w:r>
      <w:r w:rsidRPr="00AE641C">
        <w:rPr>
          <w:rFonts w:ascii="Arial" w:hAnsi="Arial" w:cs="Arial"/>
          <w:sz w:val="20"/>
          <w:szCs w:val="20"/>
        </w:rPr>
        <w:t>zastosować tuleję ochronną z PCV.</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 xml:space="preserve">Odległość rurociągów </w:t>
      </w:r>
      <w:r w:rsidR="00180E8E">
        <w:rPr>
          <w:rFonts w:ascii="Arial" w:hAnsi="Arial" w:cs="Arial"/>
          <w:sz w:val="20"/>
          <w:szCs w:val="20"/>
        </w:rPr>
        <w:t>sprężonego powietrza</w:t>
      </w:r>
      <w:r w:rsidRPr="00AE641C">
        <w:rPr>
          <w:rFonts w:ascii="Arial" w:hAnsi="Arial" w:cs="Arial"/>
          <w:sz w:val="20"/>
          <w:szCs w:val="20"/>
        </w:rPr>
        <w:t xml:space="preserve"> od rurociągów gazów palnych lub mediów gorących nie</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 xml:space="preserve">może być mniejsza niż 25 cm. Rurociągi muszą być podparte </w:t>
      </w:r>
      <w:r w:rsidR="00180E8E">
        <w:rPr>
          <w:rFonts w:ascii="Arial" w:hAnsi="Arial" w:cs="Arial"/>
          <w:sz w:val="20"/>
          <w:szCs w:val="20"/>
        </w:rPr>
        <w:t xml:space="preserve">w odstępach wystarczających dla </w:t>
      </w:r>
      <w:r w:rsidRPr="00AE641C">
        <w:rPr>
          <w:rFonts w:ascii="Arial" w:hAnsi="Arial" w:cs="Arial"/>
          <w:sz w:val="20"/>
          <w:szCs w:val="20"/>
        </w:rPr>
        <w:t>uniemożliwienia ich ugięcia lub odkształcenia.</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Odstępy pomiędzy podporami rurociągów miedzianych</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lastRenderedPageBreak/>
        <w:t>Średnica zewnętrzna (mm) Odstępy maksymalne (m)</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do 15 1,5</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Od 22 do 28 2,0</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od 35 do 54 2,5</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większe niż 54 3,0</w:t>
      </w:r>
    </w:p>
    <w:p w:rsid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Podpory rurociągów muszą być wykonane z materiałów odpornych na kor</w:t>
      </w:r>
      <w:r w:rsidR="00180E8E">
        <w:rPr>
          <w:rFonts w:ascii="Arial" w:hAnsi="Arial" w:cs="Arial"/>
          <w:sz w:val="20"/>
          <w:szCs w:val="20"/>
        </w:rPr>
        <w:t xml:space="preserve">ozję i muszą być odizolowane od </w:t>
      </w:r>
      <w:r w:rsidRPr="00AE641C">
        <w:rPr>
          <w:rFonts w:ascii="Arial" w:hAnsi="Arial" w:cs="Arial"/>
          <w:sz w:val="20"/>
          <w:szCs w:val="20"/>
        </w:rPr>
        <w:t>rurociągów. Rurociągi powinny być zaopatrzone w zacisk uziemiony usytuowany mo</w:t>
      </w:r>
      <w:r w:rsidR="00180E8E">
        <w:rPr>
          <w:rFonts w:ascii="Arial" w:hAnsi="Arial" w:cs="Arial"/>
          <w:sz w:val="20"/>
          <w:szCs w:val="20"/>
        </w:rPr>
        <w:t xml:space="preserve">żliwie jak najbliżej miejsca, w </w:t>
      </w:r>
      <w:r w:rsidRPr="00AE641C">
        <w:rPr>
          <w:rFonts w:ascii="Arial" w:hAnsi="Arial" w:cs="Arial"/>
          <w:sz w:val="20"/>
          <w:szCs w:val="20"/>
        </w:rPr>
        <w:t>którym rurociąg wchodzi do budynku. Nie powinno się wykorzystywać ruroc</w:t>
      </w:r>
      <w:r w:rsidR="00180E8E">
        <w:rPr>
          <w:rFonts w:ascii="Arial" w:hAnsi="Arial" w:cs="Arial"/>
          <w:sz w:val="20"/>
          <w:szCs w:val="20"/>
        </w:rPr>
        <w:t xml:space="preserve">iągów do uziemiania wyposażenia </w:t>
      </w:r>
      <w:r w:rsidRPr="00AE641C">
        <w:rPr>
          <w:rFonts w:ascii="Arial" w:hAnsi="Arial" w:cs="Arial"/>
          <w:sz w:val="20"/>
          <w:szCs w:val="20"/>
        </w:rPr>
        <w:t>elektrycznego.</w:t>
      </w:r>
    </w:p>
    <w:p w:rsidR="00180E8E" w:rsidRPr="00AE641C" w:rsidRDefault="00180E8E" w:rsidP="00AE641C">
      <w:pPr>
        <w:autoSpaceDE w:val="0"/>
        <w:autoSpaceDN w:val="0"/>
        <w:adjustRightInd w:val="0"/>
        <w:spacing w:after="0"/>
        <w:jc w:val="both"/>
        <w:rPr>
          <w:rFonts w:ascii="Arial" w:hAnsi="Arial" w:cs="Arial"/>
          <w:sz w:val="20"/>
          <w:szCs w:val="20"/>
        </w:rPr>
      </w:pPr>
    </w:p>
    <w:p w:rsidR="00AE641C" w:rsidRPr="00AE641C" w:rsidRDefault="00AE641C" w:rsidP="00AE641C">
      <w:pPr>
        <w:autoSpaceDE w:val="0"/>
        <w:autoSpaceDN w:val="0"/>
        <w:adjustRightInd w:val="0"/>
        <w:spacing w:after="0"/>
        <w:jc w:val="both"/>
        <w:rPr>
          <w:rFonts w:ascii="Arial" w:hAnsi="Arial" w:cs="Arial"/>
          <w:b/>
          <w:bCs/>
          <w:sz w:val="20"/>
          <w:szCs w:val="20"/>
        </w:rPr>
      </w:pPr>
      <w:r w:rsidRPr="00AE641C">
        <w:rPr>
          <w:rFonts w:ascii="Arial" w:hAnsi="Arial" w:cs="Arial"/>
          <w:b/>
          <w:bCs/>
          <w:sz w:val="20"/>
          <w:szCs w:val="20"/>
        </w:rPr>
        <w:t>ŁĄCZENIE RUROCIĄGÓW</w:t>
      </w:r>
    </w:p>
    <w:p w:rsid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 xml:space="preserve">Połączenia nierozłączne rurociągów winny być wykonane </w:t>
      </w:r>
      <w:r w:rsidR="00180E8E">
        <w:rPr>
          <w:rFonts w:ascii="Arial" w:hAnsi="Arial" w:cs="Arial"/>
          <w:sz w:val="20"/>
          <w:szCs w:val="20"/>
        </w:rPr>
        <w:t xml:space="preserve">lutem twardym LS-45 przy użyciu </w:t>
      </w:r>
      <w:r w:rsidRPr="00AE641C">
        <w:rPr>
          <w:rFonts w:ascii="Arial" w:hAnsi="Arial" w:cs="Arial"/>
          <w:sz w:val="20"/>
          <w:szCs w:val="20"/>
        </w:rPr>
        <w:t>odpowiednich złączek lub kształtek.</w:t>
      </w:r>
    </w:p>
    <w:p w:rsidR="00180E8E" w:rsidRPr="00AE641C" w:rsidRDefault="00180E8E" w:rsidP="00AE641C">
      <w:pPr>
        <w:autoSpaceDE w:val="0"/>
        <w:autoSpaceDN w:val="0"/>
        <w:adjustRightInd w:val="0"/>
        <w:spacing w:after="0"/>
        <w:jc w:val="both"/>
        <w:rPr>
          <w:rFonts w:ascii="Arial" w:hAnsi="Arial" w:cs="Arial"/>
          <w:sz w:val="20"/>
          <w:szCs w:val="20"/>
        </w:rPr>
      </w:pPr>
    </w:p>
    <w:p w:rsidR="00AE641C" w:rsidRPr="00AE641C" w:rsidRDefault="00AE641C" w:rsidP="00AE641C">
      <w:pPr>
        <w:autoSpaceDE w:val="0"/>
        <w:autoSpaceDN w:val="0"/>
        <w:adjustRightInd w:val="0"/>
        <w:spacing w:after="0"/>
        <w:jc w:val="both"/>
        <w:rPr>
          <w:rFonts w:ascii="Arial" w:hAnsi="Arial" w:cs="Arial"/>
          <w:b/>
          <w:bCs/>
          <w:sz w:val="20"/>
          <w:szCs w:val="20"/>
        </w:rPr>
      </w:pPr>
      <w:r w:rsidRPr="00AE641C">
        <w:rPr>
          <w:rFonts w:ascii="Arial" w:hAnsi="Arial" w:cs="Arial"/>
          <w:b/>
          <w:bCs/>
          <w:sz w:val="20"/>
          <w:szCs w:val="20"/>
        </w:rPr>
        <w:t>ZŁĄCZKI, KSZTAŁTKI</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Zaleca się łączenie rurociągów o średnicach mniejszych niż 22x1 mm poprzez zastosowan</w:t>
      </w:r>
      <w:r w:rsidR="00180E8E">
        <w:rPr>
          <w:rFonts w:ascii="Arial" w:hAnsi="Arial" w:cs="Arial"/>
          <w:sz w:val="20"/>
          <w:szCs w:val="20"/>
        </w:rPr>
        <w:t xml:space="preserve">ie roztłaczania </w:t>
      </w:r>
      <w:r w:rsidRPr="00AE641C">
        <w:rPr>
          <w:rFonts w:ascii="Arial" w:hAnsi="Arial" w:cs="Arial"/>
          <w:sz w:val="20"/>
          <w:szCs w:val="20"/>
        </w:rPr>
        <w:t>końcówek rur (</w:t>
      </w:r>
      <w:proofErr w:type="spellStart"/>
      <w:r w:rsidRPr="00AE641C">
        <w:rPr>
          <w:rFonts w:ascii="Arial" w:hAnsi="Arial" w:cs="Arial"/>
          <w:sz w:val="20"/>
          <w:szCs w:val="20"/>
        </w:rPr>
        <w:t>kielichowanie</w:t>
      </w:r>
      <w:proofErr w:type="spellEnd"/>
      <w:r w:rsidRPr="00AE641C">
        <w:rPr>
          <w:rFonts w:ascii="Arial" w:hAnsi="Arial" w:cs="Arial"/>
          <w:sz w:val="20"/>
          <w:szCs w:val="20"/>
        </w:rPr>
        <w:t xml:space="preserve"> stalowym trzpieniem), trójników, a łuki wyko</w:t>
      </w:r>
      <w:r w:rsidR="00180E8E">
        <w:rPr>
          <w:rFonts w:ascii="Arial" w:hAnsi="Arial" w:cs="Arial"/>
          <w:sz w:val="20"/>
          <w:szCs w:val="20"/>
        </w:rPr>
        <w:t xml:space="preserve">nać przez gięcie. Dopuszcza się </w:t>
      </w:r>
      <w:r w:rsidRPr="00AE641C">
        <w:rPr>
          <w:rFonts w:ascii="Arial" w:hAnsi="Arial" w:cs="Arial"/>
          <w:sz w:val="20"/>
          <w:szCs w:val="20"/>
        </w:rPr>
        <w:t>łączenie rurociągów przez zastosowanie typowych złączek (prostych, trójników i kolanek). Rurociągi o średnicach</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równych lub większych od 22x1 należy łączyć przy użyciu typowych złączek, trójników i kolanek.</w:t>
      </w:r>
    </w:p>
    <w:p w:rsid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Po zakończeniu prac montażowych należy przeprowadzić regulację całej instalacji.</w:t>
      </w:r>
    </w:p>
    <w:p w:rsidR="00180E8E" w:rsidRPr="00AE641C" w:rsidRDefault="00180E8E" w:rsidP="00AE641C">
      <w:pPr>
        <w:autoSpaceDE w:val="0"/>
        <w:autoSpaceDN w:val="0"/>
        <w:adjustRightInd w:val="0"/>
        <w:spacing w:after="0"/>
        <w:jc w:val="both"/>
        <w:rPr>
          <w:rFonts w:ascii="Arial" w:hAnsi="Arial" w:cs="Arial"/>
          <w:sz w:val="20"/>
          <w:szCs w:val="20"/>
        </w:rPr>
      </w:pPr>
    </w:p>
    <w:p w:rsidR="00AE641C" w:rsidRPr="00AE641C" w:rsidRDefault="00AE641C" w:rsidP="00AE641C">
      <w:pPr>
        <w:autoSpaceDE w:val="0"/>
        <w:autoSpaceDN w:val="0"/>
        <w:adjustRightInd w:val="0"/>
        <w:spacing w:after="0"/>
        <w:jc w:val="both"/>
        <w:rPr>
          <w:rFonts w:ascii="Arial" w:hAnsi="Arial" w:cs="Arial"/>
          <w:b/>
          <w:bCs/>
          <w:sz w:val="20"/>
          <w:szCs w:val="20"/>
        </w:rPr>
      </w:pPr>
      <w:r w:rsidRPr="00AE641C">
        <w:rPr>
          <w:rFonts w:ascii="Arial" w:hAnsi="Arial" w:cs="Arial"/>
          <w:b/>
          <w:bCs/>
          <w:sz w:val="20"/>
          <w:szCs w:val="20"/>
        </w:rPr>
        <w:t>5.3 Montaż armatury i osprzętu</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Rurociągi łączone będą z armaturą i osprzętem za pomocą połączeń gwintowa</w:t>
      </w:r>
      <w:r w:rsidR="00180E8E">
        <w:rPr>
          <w:rFonts w:ascii="Arial" w:hAnsi="Arial" w:cs="Arial"/>
          <w:sz w:val="20"/>
          <w:szCs w:val="20"/>
        </w:rPr>
        <w:t xml:space="preserve">nych z </w:t>
      </w:r>
      <w:r w:rsidRPr="00AE641C">
        <w:rPr>
          <w:rFonts w:ascii="Arial" w:hAnsi="Arial" w:cs="Arial"/>
          <w:sz w:val="20"/>
          <w:szCs w:val="20"/>
        </w:rPr>
        <w:t>zastosowaniem kształtek. Uszczelnienie tych połączeń wykonać za pomocą np. taśmy teflonowej.</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Kolejność wykonywania robót:</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 sprawdzanie działania zaworów</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 wykonanie połączeń</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 wkręcenie śrubunków w zawór i na rurę, z uszczelnieniem gwintów materiałem uszczelniającym</w:t>
      </w:r>
    </w:p>
    <w:p w:rsid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 skręcenie połączenia</w:t>
      </w:r>
    </w:p>
    <w:p w:rsidR="00180E8E" w:rsidRPr="00AE641C" w:rsidRDefault="00180E8E" w:rsidP="00AE641C">
      <w:pPr>
        <w:autoSpaceDE w:val="0"/>
        <w:autoSpaceDN w:val="0"/>
        <w:adjustRightInd w:val="0"/>
        <w:spacing w:after="0"/>
        <w:jc w:val="both"/>
        <w:rPr>
          <w:rFonts w:ascii="Arial" w:hAnsi="Arial" w:cs="Arial"/>
          <w:sz w:val="20"/>
          <w:szCs w:val="20"/>
        </w:rPr>
      </w:pPr>
    </w:p>
    <w:p w:rsidR="00AE641C" w:rsidRPr="00AE641C" w:rsidRDefault="00AE641C" w:rsidP="00AE641C">
      <w:pPr>
        <w:autoSpaceDE w:val="0"/>
        <w:autoSpaceDN w:val="0"/>
        <w:adjustRightInd w:val="0"/>
        <w:spacing w:after="0"/>
        <w:jc w:val="both"/>
        <w:rPr>
          <w:rFonts w:ascii="Arial" w:hAnsi="Arial" w:cs="Arial"/>
          <w:b/>
          <w:bCs/>
          <w:sz w:val="20"/>
          <w:szCs w:val="20"/>
        </w:rPr>
      </w:pPr>
      <w:r w:rsidRPr="00AE641C">
        <w:rPr>
          <w:rFonts w:ascii="Arial" w:hAnsi="Arial" w:cs="Arial"/>
          <w:b/>
          <w:bCs/>
          <w:sz w:val="20"/>
          <w:szCs w:val="20"/>
        </w:rPr>
        <w:t>5.4 Badania i uruchomienie instalacji</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Instalacja przed zakryciem w przestrzeni sufitu podwieszonego</w:t>
      </w:r>
      <w:r w:rsidR="00180E8E">
        <w:rPr>
          <w:rFonts w:ascii="Arial" w:hAnsi="Arial" w:cs="Arial"/>
          <w:sz w:val="20"/>
          <w:szCs w:val="20"/>
        </w:rPr>
        <w:t xml:space="preserve">, bruzdach ściennych </w:t>
      </w:r>
      <w:r w:rsidRPr="00AE641C">
        <w:rPr>
          <w:rFonts w:ascii="Arial" w:hAnsi="Arial" w:cs="Arial"/>
          <w:sz w:val="20"/>
          <w:szCs w:val="20"/>
        </w:rPr>
        <w:t xml:space="preserve">musi </w:t>
      </w:r>
      <w:r w:rsidR="00180E8E">
        <w:rPr>
          <w:rFonts w:ascii="Arial" w:hAnsi="Arial" w:cs="Arial"/>
          <w:sz w:val="20"/>
          <w:szCs w:val="20"/>
        </w:rPr>
        <w:t xml:space="preserve">być poddana próbie szczelności. </w:t>
      </w:r>
      <w:r w:rsidRPr="00AE641C">
        <w:rPr>
          <w:rFonts w:ascii="Arial" w:hAnsi="Arial" w:cs="Arial"/>
          <w:sz w:val="20"/>
          <w:szCs w:val="20"/>
        </w:rPr>
        <w:t>Przed przystąpieniem do badania szczelności należy instalac</w:t>
      </w:r>
      <w:r w:rsidR="00180E8E">
        <w:rPr>
          <w:rFonts w:ascii="Arial" w:hAnsi="Arial" w:cs="Arial"/>
          <w:sz w:val="20"/>
          <w:szCs w:val="20"/>
        </w:rPr>
        <w:t xml:space="preserve">ję przedmuchać w celu usunięcia </w:t>
      </w:r>
      <w:r w:rsidRPr="00AE641C">
        <w:rPr>
          <w:rFonts w:ascii="Arial" w:hAnsi="Arial" w:cs="Arial"/>
          <w:sz w:val="20"/>
          <w:szCs w:val="20"/>
        </w:rPr>
        <w:t>ewentualnych nieczystości.</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Badania szczelności należy przeprowadzić przy temperaturze powyżej 5</w:t>
      </w:r>
      <w:r w:rsidRPr="00180E8E">
        <w:rPr>
          <w:rFonts w:ascii="Arial" w:hAnsi="Arial" w:cs="Arial"/>
          <w:sz w:val="20"/>
          <w:szCs w:val="20"/>
          <w:vertAlign w:val="superscript"/>
        </w:rPr>
        <w:t>o</w:t>
      </w:r>
      <w:r w:rsidRPr="00AE641C">
        <w:rPr>
          <w:rFonts w:ascii="Arial" w:hAnsi="Arial" w:cs="Arial"/>
          <w:sz w:val="20"/>
          <w:szCs w:val="20"/>
        </w:rPr>
        <w:t>C.</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Badania szczelności instalacji należy przeprowadzić zgodnie z „Warunkami technicznymi wykonania</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i odbioru robót budowlano-montażowych”. Tom II Instalacje sanitarne i przemysłowe.</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Do pomiaru ciśnienia próby należy używać manometru, który pozwala na bezbłędny odczyt zmiany</w:t>
      </w:r>
    </w:p>
    <w:p w:rsidR="00AE641C" w:rsidRDefault="00180E8E" w:rsidP="00AE641C">
      <w:pPr>
        <w:autoSpaceDE w:val="0"/>
        <w:autoSpaceDN w:val="0"/>
        <w:adjustRightInd w:val="0"/>
        <w:spacing w:after="0"/>
        <w:jc w:val="both"/>
        <w:rPr>
          <w:rFonts w:ascii="Arial" w:hAnsi="Arial" w:cs="Arial"/>
          <w:sz w:val="20"/>
          <w:szCs w:val="20"/>
        </w:rPr>
      </w:pPr>
      <w:r>
        <w:rPr>
          <w:rFonts w:ascii="Arial" w:hAnsi="Arial" w:cs="Arial"/>
          <w:sz w:val="20"/>
          <w:szCs w:val="20"/>
        </w:rPr>
        <w:t xml:space="preserve">ciśnienia o 0,1 </w:t>
      </w:r>
      <w:proofErr w:type="spellStart"/>
      <w:r>
        <w:rPr>
          <w:rFonts w:ascii="Arial" w:hAnsi="Arial" w:cs="Arial"/>
          <w:sz w:val="20"/>
          <w:szCs w:val="20"/>
        </w:rPr>
        <w:t>bara</w:t>
      </w:r>
      <w:proofErr w:type="spellEnd"/>
      <w:r>
        <w:rPr>
          <w:rFonts w:ascii="Arial" w:hAnsi="Arial" w:cs="Arial"/>
          <w:sz w:val="20"/>
          <w:szCs w:val="20"/>
        </w:rPr>
        <w:t xml:space="preserve">. </w:t>
      </w:r>
      <w:r w:rsidR="00AE641C" w:rsidRPr="00AE641C">
        <w:rPr>
          <w:rFonts w:ascii="Arial" w:hAnsi="Arial" w:cs="Arial"/>
          <w:sz w:val="20"/>
          <w:szCs w:val="20"/>
        </w:rPr>
        <w:t>Wyniki badania szczelności należy uznać za pozytywne, jeżeli dop</w:t>
      </w:r>
      <w:r>
        <w:rPr>
          <w:rFonts w:ascii="Arial" w:hAnsi="Arial" w:cs="Arial"/>
          <w:sz w:val="20"/>
          <w:szCs w:val="20"/>
        </w:rPr>
        <w:t xml:space="preserve">uszczalny spadek ciśnienia jest </w:t>
      </w:r>
      <w:r w:rsidR="00AE641C" w:rsidRPr="00AE641C">
        <w:rPr>
          <w:rFonts w:ascii="Arial" w:hAnsi="Arial" w:cs="Arial"/>
          <w:sz w:val="20"/>
          <w:szCs w:val="20"/>
        </w:rPr>
        <w:t>z</w:t>
      </w:r>
      <w:r>
        <w:rPr>
          <w:rFonts w:ascii="Arial" w:hAnsi="Arial" w:cs="Arial"/>
          <w:sz w:val="20"/>
          <w:szCs w:val="20"/>
        </w:rPr>
        <w:t xml:space="preserve">godny z warunkami technicznymi. </w:t>
      </w:r>
      <w:r w:rsidR="00AE641C" w:rsidRPr="00AE641C">
        <w:rPr>
          <w:rFonts w:ascii="Arial" w:hAnsi="Arial" w:cs="Arial"/>
          <w:sz w:val="20"/>
          <w:szCs w:val="20"/>
        </w:rPr>
        <w:t>Z próby ciśnieniowej należy sporządzić protokół.</w:t>
      </w:r>
    </w:p>
    <w:p w:rsidR="00180E8E" w:rsidRPr="00AE641C" w:rsidRDefault="00180E8E" w:rsidP="00AE641C">
      <w:pPr>
        <w:autoSpaceDE w:val="0"/>
        <w:autoSpaceDN w:val="0"/>
        <w:adjustRightInd w:val="0"/>
        <w:spacing w:after="0"/>
        <w:jc w:val="both"/>
        <w:rPr>
          <w:rFonts w:ascii="Arial" w:hAnsi="Arial" w:cs="Arial"/>
          <w:sz w:val="20"/>
          <w:szCs w:val="20"/>
        </w:rPr>
      </w:pPr>
    </w:p>
    <w:p w:rsidR="00AE641C" w:rsidRDefault="00AE641C" w:rsidP="00AE641C">
      <w:pPr>
        <w:autoSpaceDE w:val="0"/>
        <w:autoSpaceDN w:val="0"/>
        <w:adjustRightInd w:val="0"/>
        <w:spacing w:after="0"/>
        <w:jc w:val="both"/>
        <w:rPr>
          <w:rFonts w:ascii="Arial" w:hAnsi="Arial" w:cs="Arial"/>
          <w:b/>
          <w:bCs/>
          <w:sz w:val="20"/>
          <w:szCs w:val="20"/>
        </w:rPr>
      </w:pPr>
      <w:r w:rsidRPr="00AE641C">
        <w:rPr>
          <w:rFonts w:ascii="Arial" w:hAnsi="Arial" w:cs="Arial"/>
          <w:b/>
          <w:bCs/>
          <w:sz w:val="20"/>
          <w:szCs w:val="20"/>
        </w:rPr>
        <w:t>6. KONTROLA JAKOŚCI ROBÓT</w:t>
      </w:r>
    </w:p>
    <w:p w:rsidR="00180E8E" w:rsidRPr="00AE641C" w:rsidRDefault="00180E8E" w:rsidP="00AE641C">
      <w:pPr>
        <w:autoSpaceDE w:val="0"/>
        <w:autoSpaceDN w:val="0"/>
        <w:adjustRightInd w:val="0"/>
        <w:spacing w:after="0"/>
        <w:jc w:val="both"/>
        <w:rPr>
          <w:rFonts w:ascii="Arial" w:hAnsi="Arial" w:cs="Arial"/>
          <w:b/>
          <w:bCs/>
          <w:sz w:val="20"/>
          <w:szCs w:val="20"/>
        </w:rPr>
      </w:pPr>
    </w:p>
    <w:p w:rsidR="00AE641C" w:rsidRPr="00AE641C" w:rsidRDefault="00AE641C" w:rsidP="00AE641C">
      <w:pPr>
        <w:autoSpaceDE w:val="0"/>
        <w:autoSpaceDN w:val="0"/>
        <w:adjustRightInd w:val="0"/>
        <w:spacing w:after="0"/>
        <w:jc w:val="both"/>
        <w:rPr>
          <w:rFonts w:ascii="Arial" w:hAnsi="Arial" w:cs="Arial"/>
          <w:b/>
          <w:bCs/>
          <w:sz w:val="20"/>
          <w:szCs w:val="20"/>
        </w:rPr>
      </w:pPr>
      <w:r w:rsidRPr="00AE641C">
        <w:rPr>
          <w:rFonts w:ascii="Arial" w:hAnsi="Arial" w:cs="Arial"/>
          <w:b/>
          <w:bCs/>
          <w:sz w:val="20"/>
          <w:szCs w:val="20"/>
        </w:rPr>
        <w:t>6.1 Ogólne zasady kontroli jakości</w:t>
      </w:r>
    </w:p>
    <w:p w:rsidR="00180E8E" w:rsidRPr="004A1BCC" w:rsidRDefault="00180E8E" w:rsidP="00180E8E">
      <w:pPr>
        <w:autoSpaceDE w:val="0"/>
        <w:autoSpaceDN w:val="0"/>
        <w:adjustRightInd w:val="0"/>
        <w:spacing w:after="0" w:line="23" w:lineRule="atLeast"/>
        <w:jc w:val="both"/>
        <w:rPr>
          <w:rFonts w:ascii="Arial" w:hAnsi="Arial" w:cs="Arial"/>
          <w:sz w:val="20"/>
          <w:szCs w:val="20"/>
        </w:rPr>
      </w:pPr>
      <w:r w:rsidRPr="004A1BCC">
        <w:rPr>
          <w:rFonts w:ascii="Arial" w:hAnsi="Arial" w:cs="Arial"/>
          <w:sz w:val="20"/>
          <w:szCs w:val="20"/>
        </w:rPr>
        <w:t xml:space="preserve">Roboty podlegają sprawdzeniu pod względem zgodności z projektem, jakości wykonania i szczelności instalacji. Wykonawca powinien przeprowadzić badania kontrolne, a kopie ich wyników przedstawić Inspektorowi. </w:t>
      </w:r>
    </w:p>
    <w:p w:rsidR="00AE641C" w:rsidRPr="00AE641C" w:rsidRDefault="00AE641C" w:rsidP="00AE641C">
      <w:pPr>
        <w:autoSpaceDE w:val="0"/>
        <w:autoSpaceDN w:val="0"/>
        <w:adjustRightInd w:val="0"/>
        <w:spacing w:after="0"/>
        <w:jc w:val="both"/>
        <w:rPr>
          <w:rFonts w:ascii="Arial" w:hAnsi="Arial" w:cs="Arial"/>
          <w:sz w:val="20"/>
          <w:szCs w:val="20"/>
        </w:rPr>
      </w:pPr>
    </w:p>
    <w:p w:rsidR="00AE641C" w:rsidRPr="00AE641C" w:rsidRDefault="00AE641C" w:rsidP="00AE641C">
      <w:pPr>
        <w:autoSpaceDE w:val="0"/>
        <w:autoSpaceDN w:val="0"/>
        <w:adjustRightInd w:val="0"/>
        <w:spacing w:after="0"/>
        <w:jc w:val="both"/>
        <w:rPr>
          <w:rFonts w:ascii="Arial" w:hAnsi="Arial" w:cs="Arial"/>
          <w:b/>
          <w:bCs/>
          <w:sz w:val="20"/>
          <w:szCs w:val="20"/>
        </w:rPr>
      </w:pPr>
      <w:r w:rsidRPr="00AE641C">
        <w:rPr>
          <w:rFonts w:ascii="Arial" w:hAnsi="Arial" w:cs="Arial"/>
          <w:b/>
          <w:bCs/>
          <w:sz w:val="20"/>
          <w:szCs w:val="20"/>
        </w:rPr>
        <w:t>6.2 Szczególne zasady kontroli jakości</w:t>
      </w:r>
    </w:p>
    <w:p w:rsid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 xml:space="preserve">Sprawdzeniu podlega zgodność z dokumentacją techniczną, </w:t>
      </w:r>
      <w:r w:rsidR="00180E8E">
        <w:rPr>
          <w:rFonts w:ascii="Arial" w:hAnsi="Arial" w:cs="Arial"/>
          <w:sz w:val="20"/>
          <w:szCs w:val="20"/>
        </w:rPr>
        <w:t xml:space="preserve">rodzaj zastosowanych materiałów </w:t>
      </w:r>
      <w:r w:rsidRPr="00AE641C">
        <w:rPr>
          <w:rFonts w:ascii="Arial" w:hAnsi="Arial" w:cs="Arial"/>
          <w:sz w:val="20"/>
          <w:szCs w:val="20"/>
        </w:rPr>
        <w:t>i ich właściwości, przygotowanie podłoża, prawidłowość wykonania instalacji. Sprawdzeniu podlega</w:t>
      </w:r>
      <w:r w:rsidR="00180E8E">
        <w:rPr>
          <w:rFonts w:ascii="Arial" w:hAnsi="Arial" w:cs="Arial"/>
          <w:sz w:val="20"/>
          <w:szCs w:val="20"/>
        </w:rPr>
        <w:t xml:space="preserve"> </w:t>
      </w:r>
      <w:r w:rsidRPr="00AE641C">
        <w:rPr>
          <w:rFonts w:ascii="Arial" w:hAnsi="Arial" w:cs="Arial"/>
          <w:sz w:val="20"/>
          <w:szCs w:val="20"/>
        </w:rPr>
        <w:lastRenderedPageBreak/>
        <w:t>kompletność wykonanych prac, badanie wszystkich elementów ins</w:t>
      </w:r>
      <w:r w:rsidR="00180E8E">
        <w:rPr>
          <w:rFonts w:ascii="Arial" w:hAnsi="Arial" w:cs="Arial"/>
          <w:sz w:val="20"/>
          <w:szCs w:val="20"/>
        </w:rPr>
        <w:t xml:space="preserve">talacji. Konieczny jest rozruch </w:t>
      </w:r>
      <w:r w:rsidRPr="00AE641C">
        <w:rPr>
          <w:rFonts w:ascii="Arial" w:hAnsi="Arial" w:cs="Arial"/>
          <w:sz w:val="20"/>
          <w:szCs w:val="20"/>
        </w:rPr>
        <w:t>wstępny i końcowy połączony z pomiarami i regulacją działania cał</w:t>
      </w:r>
      <w:r w:rsidR="00180E8E">
        <w:rPr>
          <w:rFonts w:ascii="Arial" w:hAnsi="Arial" w:cs="Arial"/>
          <w:sz w:val="20"/>
          <w:szCs w:val="20"/>
        </w:rPr>
        <w:t xml:space="preserve">ego systemu. Kontrola działania </w:t>
      </w:r>
      <w:r w:rsidRPr="00AE641C">
        <w:rPr>
          <w:rFonts w:ascii="Arial" w:hAnsi="Arial" w:cs="Arial"/>
          <w:sz w:val="20"/>
          <w:szCs w:val="20"/>
        </w:rPr>
        <w:t>powinna postępować w kolejności od pojedynczych części składowyc</w:t>
      </w:r>
      <w:r w:rsidR="00180E8E">
        <w:rPr>
          <w:rFonts w:ascii="Arial" w:hAnsi="Arial" w:cs="Arial"/>
          <w:sz w:val="20"/>
          <w:szCs w:val="20"/>
        </w:rPr>
        <w:t xml:space="preserve">h instalacji przez poszczególne </w:t>
      </w:r>
      <w:r w:rsidRPr="00AE641C">
        <w:rPr>
          <w:rFonts w:ascii="Arial" w:hAnsi="Arial" w:cs="Arial"/>
          <w:sz w:val="20"/>
          <w:szCs w:val="20"/>
        </w:rPr>
        <w:t>układy instalacji do całych instalacji.</w:t>
      </w:r>
    </w:p>
    <w:p w:rsidR="00180E8E" w:rsidRPr="00AE641C" w:rsidRDefault="00180E8E" w:rsidP="00AE641C">
      <w:pPr>
        <w:autoSpaceDE w:val="0"/>
        <w:autoSpaceDN w:val="0"/>
        <w:adjustRightInd w:val="0"/>
        <w:spacing w:after="0"/>
        <w:jc w:val="both"/>
        <w:rPr>
          <w:rFonts w:ascii="Arial" w:hAnsi="Arial" w:cs="Arial"/>
          <w:sz w:val="20"/>
          <w:szCs w:val="20"/>
        </w:rPr>
      </w:pPr>
    </w:p>
    <w:p w:rsidR="00AE641C" w:rsidRPr="00AE641C" w:rsidRDefault="00AE641C" w:rsidP="00AE641C">
      <w:pPr>
        <w:autoSpaceDE w:val="0"/>
        <w:autoSpaceDN w:val="0"/>
        <w:adjustRightInd w:val="0"/>
        <w:spacing w:after="0"/>
        <w:jc w:val="both"/>
        <w:rPr>
          <w:rFonts w:ascii="Arial" w:hAnsi="Arial" w:cs="Arial"/>
          <w:b/>
          <w:bCs/>
          <w:sz w:val="20"/>
          <w:szCs w:val="20"/>
        </w:rPr>
      </w:pPr>
      <w:r w:rsidRPr="00AE641C">
        <w:rPr>
          <w:rFonts w:ascii="Arial" w:hAnsi="Arial" w:cs="Arial"/>
          <w:b/>
          <w:bCs/>
          <w:sz w:val="20"/>
          <w:szCs w:val="20"/>
        </w:rPr>
        <w:t>7. OBMIAR ROBÓT</w:t>
      </w:r>
    </w:p>
    <w:p w:rsidR="00AE641C" w:rsidRPr="00AE641C" w:rsidRDefault="00AE641C" w:rsidP="00AE641C">
      <w:pPr>
        <w:autoSpaceDE w:val="0"/>
        <w:autoSpaceDN w:val="0"/>
        <w:adjustRightInd w:val="0"/>
        <w:spacing w:after="0"/>
        <w:jc w:val="both"/>
        <w:rPr>
          <w:rFonts w:ascii="Arial" w:hAnsi="Arial" w:cs="Arial"/>
          <w:b/>
          <w:bCs/>
          <w:sz w:val="20"/>
          <w:szCs w:val="20"/>
        </w:rPr>
      </w:pPr>
      <w:r w:rsidRPr="00AE641C">
        <w:rPr>
          <w:rFonts w:ascii="Arial" w:hAnsi="Arial" w:cs="Arial"/>
          <w:b/>
          <w:bCs/>
          <w:sz w:val="20"/>
          <w:szCs w:val="20"/>
        </w:rPr>
        <w:t>7.1 Ogólne zasady obmiaru robót</w:t>
      </w:r>
    </w:p>
    <w:p w:rsidR="00180E8E" w:rsidRPr="008C168D" w:rsidRDefault="00180E8E" w:rsidP="00180E8E">
      <w:pPr>
        <w:spacing w:after="0"/>
        <w:jc w:val="both"/>
        <w:rPr>
          <w:rFonts w:ascii="Arial" w:hAnsi="Arial" w:cs="Arial"/>
          <w:sz w:val="20"/>
          <w:szCs w:val="20"/>
        </w:rPr>
      </w:pPr>
      <w:r w:rsidRPr="008C168D">
        <w:rPr>
          <w:rFonts w:ascii="Arial" w:hAnsi="Arial" w:cs="Arial"/>
          <w:sz w:val="20"/>
          <w:szCs w:val="20"/>
        </w:rPr>
        <w:t>Po zakończeniu robót instalacyjnych należy dokonać obmiaru powy</w:t>
      </w:r>
      <w:r>
        <w:rPr>
          <w:rFonts w:ascii="Arial" w:hAnsi="Arial" w:cs="Arial"/>
          <w:sz w:val="20"/>
          <w:szCs w:val="20"/>
        </w:rPr>
        <w:t>konawczego instalacji</w:t>
      </w:r>
      <w:r w:rsidRPr="008C168D">
        <w:rPr>
          <w:rFonts w:ascii="Arial" w:hAnsi="Arial" w:cs="Arial"/>
          <w:sz w:val="20"/>
          <w:szCs w:val="20"/>
        </w:rPr>
        <w:t>. Obmiar ten powinien być wykonany w jednostkach i zgodnie z zasadami przyjętymi w kosztorysowaniu, w tym na przykład:</w:t>
      </w:r>
    </w:p>
    <w:p w:rsidR="00180E8E" w:rsidRPr="008C168D" w:rsidRDefault="00180E8E" w:rsidP="00180E8E">
      <w:pPr>
        <w:spacing w:after="0"/>
        <w:jc w:val="both"/>
        <w:rPr>
          <w:rFonts w:ascii="Arial" w:hAnsi="Arial" w:cs="Arial"/>
          <w:sz w:val="20"/>
          <w:szCs w:val="20"/>
        </w:rPr>
      </w:pPr>
      <w:r w:rsidRPr="008C168D">
        <w:rPr>
          <w:rFonts w:ascii="Arial" w:hAnsi="Arial" w:cs="Arial"/>
          <w:sz w:val="20"/>
          <w:szCs w:val="20"/>
        </w:rPr>
        <w:t>- długość przewodu należy mierzyć wzdłuż jego osi,</w:t>
      </w:r>
    </w:p>
    <w:p w:rsidR="00180E8E" w:rsidRPr="008C168D" w:rsidRDefault="00180E8E" w:rsidP="00180E8E">
      <w:pPr>
        <w:spacing w:after="0"/>
        <w:jc w:val="both"/>
        <w:rPr>
          <w:rFonts w:ascii="Arial" w:hAnsi="Arial" w:cs="Arial"/>
          <w:sz w:val="20"/>
          <w:szCs w:val="20"/>
        </w:rPr>
      </w:pPr>
      <w:r w:rsidRPr="008C168D">
        <w:rPr>
          <w:rFonts w:ascii="Arial" w:hAnsi="Arial" w:cs="Arial"/>
          <w:sz w:val="20"/>
          <w:szCs w:val="20"/>
        </w:rPr>
        <w:t>- do ogólnej długości przewodu należy wliczyć długość łączników i armatury łączonej na gwint,</w:t>
      </w:r>
    </w:p>
    <w:p w:rsidR="00180E8E" w:rsidRDefault="00180E8E" w:rsidP="00180E8E">
      <w:pPr>
        <w:spacing w:after="0"/>
        <w:jc w:val="both"/>
        <w:rPr>
          <w:rFonts w:ascii="Arial" w:hAnsi="Arial" w:cs="Arial"/>
          <w:sz w:val="20"/>
          <w:szCs w:val="20"/>
        </w:rPr>
      </w:pPr>
      <w:r>
        <w:rPr>
          <w:rFonts w:ascii="Arial" w:hAnsi="Arial" w:cs="Arial"/>
          <w:sz w:val="20"/>
          <w:szCs w:val="20"/>
        </w:rPr>
        <w:t>- d</w:t>
      </w:r>
      <w:r w:rsidRPr="008C168D">
        <w:rPr>
          <w:rFonts w:ascii="Arial" w:hAnsi="Arial" w:cs="Arial"/>
          <w:sz w:val="20"/>
          <w:szCs w:val="20"/>
        </w:rPr>
        <w:t>ługość zwężki należy wliczyć do długoś</w:t>
      </w:r>
      <w:r>
        <w:rPr>
          <w:rFonts w:ascii="Arial" w:hAnsi="Arial" w:cs="Arial"/>
          <w:sz w:val="20"/>
          <w:szCs w:val="20"/>
        </w:rPr>
        <w:t>ci przewodu o większej średnicy.</w:t>
      </w:r>
    </w:p>
    <w:p w:rsidR="00180E8E" w:rsidRPr="008C168D" w:rsidRDefault="00180E8E" w:rsidP="00180E8E">
      <w:pPr>
        <w:spacing w:after="0"/>
        <w:jc w:val="both"/>
        <w:rPr>
          <w:rFonts w:ascii="Arial" w:hAnsi="Arial" w:cs="Arial"/>
          <w:sz w:val="20"/>
          <w:szCs w:val="20"/>
        </w:rPr>
      </w:pPr>
    </w:p>
    <w:p w:rsidR="00AE641C" w:rsidRPr="00AE641C" w:rsidRDefault="00AE641C" w:rsidP="00AE641C">
      <w:pPr>
        <w:autoSpaceDE w:val="0"/>
        <w:autoSpaceDN w:val="0"/>
        <w:adjustRightInd w:val="0"/>
        <w:spacing w:after="0"/>
        <w:jc w:val="both"/>
        <w:rPr>
          <w:rFonts w:ascii="Arial" w:hAnsi="Arial" w:cs="Arial"/>
          <w:b/>
          <w:bCs/>
          <w:sz w:val="20"/>
          <w:szCs w:val="20"/>
        </w:rPr>
      </w:pPr>
      <w:r w:rsidRPr="00AE641C">
        <w:rPr>
          <w:rFonts w:ascii="Arial" w:hAnsi="Arial" w:cs="Arial"/>
          <w:b/>
          <w:bCs/>
          <w:sz w:val="20"/>
          <w:szCs w:val="20"/>
        </w:rPr>
        <w:t>7.2 Szczególne zasady obmiaru</w:t>
      </w:r>
    </w:p>
    <w:p w:rsid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 xml:space="preserve">Ilość robót obmierza się w sztukach wykonanych elementów (osprzęt i urządzenia) </w:t>
      </w:r>
      <w:r w:rsidR="00180E8E">
        <w:rPr>
          <w:rFonts w:ascii="Arial" w:hAnsi="Arial" w:cs="Arial"/>
          <w:sz w:val="20"/>
          <w:szCs w:val="20"/>
        </w:rPr>
        <w:t xml:space="preserve">oraz w </w:t>
      </w:r>
      <w:r w:rsidRPr="00AE641C">
        <w:rPr>
          <w:rFonts w:ascii="Arial" w:hAnsi="Arial" w:cs="Arial"/>
          <w:sz w:val="20"/>
          <w:szCs w:val="20"/>
        </w:rPr>
        <w:t>metrach.</w:t>
      </w:r>
    </w:p>
    <w:p w:rsidR="00180E8E" w:rsidRPr="00AE641C" w:rsidRDefault="00180E8E" w:rsidP="00AE641C">
      <w:pPr>
        <w:autoSpaceDE w:val="0"/>
        <w:autoSpaceDN w:val="0"/>
        <w:adjustRightInd w:val="0"/>
        <w:spacing w:after="0"/>
        <w:jc w:val="both"/>
        <w:rPr>
          <w:rFonts w:ascii="Arial" w:hAnsi="Arial" w:cs="Arial"/>
          <w:sz w:val="20"/>
          <w:szCs w:val="20"/>
        </w:rPr>
      </w:pPr>
    </w:p>
    <w:p w:rsidR="00AE641C" w:rsidRDefault="00AE641C" w:rsidP="00AE641C">
      <w:pPr>
        <w:autoSpaceDE w:val="0"/>
        <w:autoSpaceDN w:val="0"/>
        <w:adjustRightInd w:val="0"/>
        <w:spacing w:after="0"/>
        <w:jc w:val="both"/>
        <w:rPr>
          <w:rFonts w:ascii="Arial" w:hAnsi="Arial" w:cs="Arial"/>
          <w:b/>
          <w:bCs/>
          <w:sz w:val="20"/>
          <w:szCs w:val="20"/>
        </w:rPr>
      </w:pPr>
      <w:r w:rsidRPr="00AE641C">
        <w:rPr>
          <w:rFonts w:ascii="Arial" w:hAnsi="Arial" w:cs="Arial"/>
          <w:b/>
          <w:bCs/>
          <w:sz w:val="20"/>
          <w:szCs w:val="20"/>
        </w:rPr>
        <w:t>8. ODBIÓR ROBÓT</w:t>
      </w:r>
    </w:p>
    <w:p w:rsidR="00180E8E" w:rsidRPr="00AE641C" w:rsidRDefault="00180E8E" w:rsidP="00AE641C">
      <w:pPr>
        <w:autoSpaceDE w:val="0"/>
        <w:autoSpaceDN w:val="0"/>
        <w:adjustRightInd w:val="0"/>
        <w:spacing w:after="0"/>
        <w:jc w:val="both"/>
        <w:rPr>
          <w:rFonts w:ascii="Arial" w:hAnsi="Arial" w:cs="Arial"/>
          <w:b/>
          <w:bCs/>
          <w:sz w:val="20"/>
          <w:szCs w:val="20"/>
        </w:rPr>
      </w:pPr>
    </w:p>
    <w:p w:rsidR="00AE641C" w:rsidRPr="00AE641C" w:rsidRDefault="00AE641C" w:rsidP="00AE641C">
      <w:pPr>
        <w:autoSpaceDE w:val="0"/>
        <w:autoSpaceDN w:val="0"/>
        <w:adjustRightInd w:val="0"/>
        <w:spacing w:after="0"/>
        <w:jc w:val="both"/>
        <w:rPr>
          <w:rFonts w:ascii="Arial" w:hAnsi="Arial" w:cs="Arial"/>
          <w:b/>
          <w:bCs/>
          <w:sz w:val="20"/>
          <w:szCs w:val="20"/>
        </w:rPr>
      </w:pPr>
      <w:r w:rsidRPr="00AE641C">
        <w:rPr>
          <w:rFonts w:ascii="Arial" w:hAnsi="Arial" w:cs="Arial"/>
          <w:b/>
          <w:bCs/>
          <w:sz w:val="20"/>
          <w:szCs w:val="20"/>
        </w:rPr>
        <w:t>8.1 Ogólne zasady odbioru robót</w:t>
      </w:r>
    </w:p>
    <w:p w:rsidR="00180E8E" w:rsidRDefault="00180E8E" w:rsidP="00AE641C">
      <w:pPr>
        <w:autoSpaceDE w:val="0"/>
        <w:autoSpaceDN w:val="0"/>
        <w:adjustRightInd w:val="0"/>
        <w:spacing w:after="0"/>
        <w:jc w:val="both"/>
        <w:rPr>
          <w:rFonts w:ascii="Arial" w:hAnsi="Arial" w:cs="Arial"/>
          <w:sz w:val="20"/>
          <w:szCs w:val="20"/>
        </w:rPr>
      </w:pPr>
      <w:r w:rsidRPr="00826952">
        <w:rPr>
          <w:rFonts w:ascii="Arial" w:hAnsi="Arial" w:cs="Arial"/>
          <w:sz w:val="20"/>
          <w:szCs w:val="20"/>
        </w:rPr>
        <w:t>Roboty mogą zostać odebrane, jeżeli zostały wykonane zgodnie z dokumentacją projektową, specyfikacją techniczną, przepisami prawnymi oraz normami, a także jeżeli wszystkie kontrole i pomiary dały wyniki pozytywne. Przy odbiorze należy przedłożyć protokoły odbiorów częściowych i prób szczelności, a także sprawdzić zgodność stanu istniejącego z dokumentacją projektową, z uwzględnionymi udokumentowanymi zmianami oraz zgodność z przepisami, wymaganiami specyfikacji technicznej oraz zasadami wiedzy technicznej</w:t>
      </w:r>
      <w:r>
        <w:rPr>
          <w:rFonts w:ascii="Arial" w:hAnsi="Arial" w:cs="Arial"/>
          <w:sz w:val="20"/>
          <w:szCs w:val="20"/>
        </w:rPr>
        <w:t>.</w:t>
      </w:r>
    </w:p>
    <w:p w:rsidR="00180E8E" w:rsidRDefault="00180E8E" w:rsidP="00AE641C">
      <w:pPr>
        <w:autoSpaceDE w:val="0"/>
        <w:autoSpaceDN w:val="0"/>
        <w:adjustRightInd w:val="0"/>
        <w:spacing w:after="0"/>
        <w:jc w:val="both"/>
        <w:rPr>
          <w:rFonts w:ascii="Arial" w:hAnsi="Arial" w:cs="Arial"/>
          <w:sz w:val="20"/>
          <w:szCs w:val="20"/>
        </w:rPr>
      </w:pPr>
    </w:p>
    <w:p w:rsidR="00AE641C" w:rsidRPr="00AE641C" w:rsidRDefault="00AE641C" w:rsidP="00AE641C">
      <w:pPr>
        <w:autoSpaceDE w:val="0"/>
        <w:autoSpaceDN w:val="0"/>
        <w:adjustRightInd w:val="0"/>
        <w:spacing w:after="0"/>
        <w:jc w:val="both"/>
        <w:rPr>
          <w:rFonts w:ascii="Arial" w:hAnsi="Arial" w:cs="Arial"/>
          <w:b/>
          <w:bCs/>
          <w:sz w:val="20"/>
          <w:szCs w:val="20"/>
        </w:rPr>
      </w:pPr>
      <w:r w:rsidRPr="00AE641C">
        <w:rPr>
          <w:rFonts w:ascii="Arial" w:hAnsi="Arial" w:cs="Arial"/>
          <w:b/>
          <w:bCs/>
          <w:sz w:val="20"/>
          <w:szCs w:val="20"/>
        </w:rPr>
        <w:t>8.2 Szczególne zasady odbioru robót</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Roboty uznaje się za zgodne z dokumentacją projektową, ST</w:t>
      </w:r>
      <w:r w:rsidR="00180E8E">
        <w:rPr>
          <w:rFonts w:ascii="Arial" w:hAnsi="Arial" w:cs="Arial"/>
          <w:sz w:val="20"/>
          <w:szCs w:val="20"/>
        </w:rPr>
        <w:t xml:space="preserve">I i wymaganiami nadzoru, jeżeli </w:t>
      </w:r>
      <w:r w:rsidRPr="00AE641C">
        <w:rPr>
          <w:rFonts w:ascii="Arial" w:hAnsi="Arial" w:cs="Arial"/>
          <w:sz w:val="20"/>
          <w:szCs w:val="20"/>
        </w:rPr>
        <w:t>wszystkie pomiary i badania wg pkt. 6 dały pozytywne wyniki .</w:t>
      </w:r>
      <w:r w:rsidR="00180E8E">
        <w:rPr>
          <w:rFonts w:ascii="Arial" w:hAnsi="Arial" w:cs="Arial"/>
          <w:sz w:val="20"/>
          <w:szCs w:val="20"/>
        </w:rPr>
        <w:t xml:space="preserve"> Ponadto należy wykonać pomiary </w:t>
      </w:r>
      <w:r w:rsidRPr="00AE641C">
        <w:rPr>
          <w:rFonts w:ascii="Arial" w:hAnsi="Arial" w:cs="Arial"/>
          <w:sz w:val="20"/>
          <w:szCs w:val="20"/>
        </w:rPr>
        <w:t>kontrolne w celu uzyskania pewności, że instalacja osiąga parametr</w:t>
      </w:r>
      <w:r w:rsidR="00180E8E">
        <w:rPr>
          <w:rFonts w:ascii="Arial" w:hAnsi="Arial" w:cs="Arial"/>
          <w:sz w:val="20"/>
          <w:szCs w:val="20"/>
        </w:rPr>
        <w:t xml:space="preserve">y projektowe i wielkości zadane </w:t>
      </w:r>
      <w:r w:rsidRPr="00AE641C">
        <w:rPr>
          <w:rFonts w:ascii="Arial" w:hAnsi="Arial" w:cs="Arial"/>
          <w:sz w:val="20"/>
          <w:szCs w:val="20"/>
        </w:rPr>
        <w:t>zgodne z wymogami. Zakres tych działań określają szczegółowe procedury pom</w:t>
      </w:r>
      <w:r w:rsidR="00180E8E">
        <w:rPr>
          <w:rFonts w:ascii="Arial" w:hAnsi="Arial" w:cs="Arial"/>
          <w:sz w:val="20"/>
          <w:szCs w:val="20"/>
        </w:rPr>
        <w:t xml:space="preserve">iarów, których </w:t>
      </w:r>
      <w:r w:rsidRPr="00AE641C">
        <w:rPr>
          <w:rFonts w:ascii="Arial" w:hAnsi="Arial" w:cs="Arial"/>
          <w:sz w:val="20"/>
          <w:szCs w:val="20"/>
        </w:rPr>
        <w:t>przestrzeganie jest konieczne przy odbiorze końcowym. Zwieńczenie</w:t>
      </w:r>
      <w:r w:rsidR="00180E8E">
        <w:rPr>
          <w:rFonts w:ascii="Arial" w:hAnsi="Arial" w:cs="Arial"/>
          <w:sz w:val="20"/>
          <w:szCs w:val="20"/>
        </w:rPr>
        <w:t xml:space="preserve">m tych działań odbiorczych jest </w:t>
      </w:r>
      <w:r w:rsidRPr="00AE641C">
        <w:rPr>
          <w:rFonts w:ascii="Arial" w:hAnsi="Arial" w:cs="Arial"/>
          <w:sz w:val="20"/>
          <w:szCs w:val="20"/>
        </w:rPr>
        <w:t>protokół końcowego odbioru technicznego instalacji.</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Załącznikiem do protokołu końcowego są:</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1 protokół odbiorów częściowych,</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2 wykaz dokumentów dotyczących podstawowych danych eksploatacyjnych,</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3 wykaz dokumentów inwentarzowych.</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4 dokumenty dotyczące eksploatacji konserwacji,</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5 protokół potwierdzający kompletność wykonanych prac,</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6 protokół z przeprowadzonej kontroli,</w:t>
      </w:r>
    </w:p>
    <w:p w:rsid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7 protokół z przeprowadzonych pomiarów kontrolnych.</w:t>
      </w:r>
    </w:p>
    <w:p w:rsidR="00180E8E" w:rsidRPr="00AE641C" w:rsidRDefault="00180E8E" w:rsidP="00AE641C">
      <w:pPr>
        <w:autoSpaceDE w:val="0"/>
        <w:autoSpaceDN w:val="0"/>
        <w:adjustRightInd w:val="0"/>
        <w:spacing w:after="0"/>
        <w:jc w:val="both"/>
        <w:rPr>
          <w:rFonts w:ascii="Arial" w:hAnsi="Arial" w:cs="Arial"/>
          <w:sz w:val="20"/>
          <w:szCs w:val="20"/>
        </w:rPr>
      </w:pPr>
    </w:p>
    <w:p w:rsidR="00AE641C" w:rsidRPr="00AE641C" w:rsidRDefault="00AE641C" w:rsidP="00AE641C">
      <w:pPr>
        <w:autoSpaceDE w:val="0"/>
        <w:autoSpaceDN w:val="0"/>
        <w:adjustRightInd w:val="0"/>
        <w:spacing w:after="0"/>
        <w:jc w:val="both"/>
        <w:rPr>
          <w:rFonts w:ascii="Arial" w:hAnsi="Arial" w:cs="Arial"/>
          <w:b/>
          <w:bCs/>
          <w:sz w:val="20"/>
          <w:szCs w:val="20"/>
        </w:rPr>
      </w:pPr>
      <w:r w:rsidRPr="00AE641C">
        <w:rPr>
          <w:rFonts w:ascii="Arial" w:hAnsi="Arial" w:cs="Arial"/>
          <w:b/>
          <w:bCs/>
          <w:sz w:val="20"/>
          <w:szCs w:val="20"/>
        </w:rPr>
        <w:t>9. PODSTAWA PŁATNOŚĆI</w:t>
      </w:r>
    </w:p>
    <w:p w:rsidR="00AE641C" w:rsidRPr="00AE641C" w:rsidRDefault="00AE641C" w:rsidP="00AE641C">
      <w:pPr>
        <w:autoSpaceDE w:val="0"/>
        <w:autoSpaceDN w:val="0"/>
        <w:adjustRightInd w:val="0"/>
        <w:spacing w:after="0"/>
        <w:jc w:val="both"/>
        <w:rPr>
          <w:rFonts w:ascii="Arial" w:hAnsi="Arial" w:cs="Arial"/>
          <w:b/>
          <w:bCs/>
          <w:sz w:val="20"/>
          <w:szCs w:val="20"/>
        </w:rPr>
      </w:pPr>
      <w:r w:rsidRPr="00AE641C">
        <w:rPr>
          <w:rFonts w:ascii="Arial" w:hAnsi="Arial" w:cs="Arial"/>
          <w:b/>
          <w:bCs/>
          <w:sz w:val="20"/>
          <w:szCs w:val="20"/>
        </w:rPr>
        <w:t>9.1 Ogólne zasady dotyczące ustalenia podstawy</w:t>
      </w:r>
    </w:p>
    <w:p w:rsid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Ogólne ustalenia dotyczące podstawy płatności podano w cz. Wymagania ogólne</w:t>
      </w:r>
      <w:r w:rsidR="00180E8E">
        <w:rPr>
          <w:rFonts w:ascii="Arial" w:hAnsi="Arial" w:cs="Arial"/>
          <w:sz w:val="20"/>
          <w:szCs w:val="20"/>
        </w:rPr>
        <w:t>.</w:t>
      </w:r>
    </w:p>
    <w:p w:rsidR="00180E8E" w:rsidRPr="00AE641C" w:rsidRDefault="00180E8E" w:rsidP="00AE641C">
      <w:pPr>
        <w:autoSpaceDE w:val="0"/>
        <w:autoSpaceDN w:val="0"/>
        <w:adjustRightInd w:val="0"/>
        <w:spacing w:after="0"/>
        <w:jc w:val="both"/>
        <w:rPr>
          <w:rFonts w:ascii="Arial" w:hAnsi="Arial" w:cs="Arial"/>
          <w:sz w:val="20"/>
          <w:szCs w:val="20"/>
        </w:rPr>
      </w:pPr>
    </w:p>
    <w:p w:rsidR="00AE641C" w:rsidRPr="00AE641C" w:rsidRDefault="00AE641C" w:rsidP="00AE641C">
      <w:pPr>
        <w:autoSpaceDE w:val="0"/>
        <w:autoSpaceDN w:val="0"/>
        <w:adjustRightInd w:val="0"/>
        <w:spacing w:after="0"/>
        <w:jc w:val="both"/>
        <w:rPr>
          <w:rFonts w:ascii="Arial" w:hAnsi="Arial" w:cs="Arial"/>
          <w:b/>
          <w:bCs/>
          <w:sz w:val="20"/>
          <w:szCs w:val="20"/>
        </w:rPr>
      </w:pPr>
      <w:r w:rsidRPr="00AE641C">
        <w:rPr>
          <w:rFonts w:ascii="Arial" w:hAnsi="Arial" w:cs="Arial"/>
          <w:b/>
          <w:bCs/>
          <w:sz w:val="20"/>
          <w:szCs w:val="20"/>
        </w:rPr>
        <w:t>9.2 Szczególne zasady dotyczące podstawy płatności</w:t>
      </w:r>
    </w:p>
    <w:p w:rsid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Podstawą rozliczenia finansowego będzie umowa</w:t>
      </w:r>
      <w:r w:rsidR="00180E8E">
        <w:rPr>
          <w:rFonts w:ascii="Arial" w:hAnsi="Arial" w:cs="Arial"/>
          <w:sz w:val="20"/>
          <w:szCs w:val="20"/>
        </w:rPr>
        <w:t xml:space="preserve"> Wykonawcy z Zamawiającym. Cena </w:t>
      </w:r>
      <w:r w:rsidRPr="00AE641C">
        <w:rPr>
          <w:rFonts w:ascii="Arial" w:hAnsi="Arial" w:cs="Arial"/>
          <w:sz w:val="20"/>
          <w:szCs w:val="20"/>
        </w:rPr>
        <w:t>wykonania instalacji obejmuje: roboty pomiarowe, zabezpiec</w:t>
      </w:r>
      <w:r w:rsidR="00180E8E">
        <w:rPr>
          <w:rFonts w:ascii="Arial" w:hAnsi="Arial" w:cs="Arial"/>
          <w:sz w:val="20"/>
          <w:szCs w:val="20"/>
        </w:rPr>
        <w:t xml:space="preserve">zenie miejsca prowadzenia prac, </w:t>
      </w:r>
      <w:r w:rsidRPr="00AE641C">
        <w:rPr>
          <w:rFonts w:ascii="Arial" w:hAnsi="Arial" w:cs="Arial"/>
          <w:sz w:val="20"/>
          <w:szCs w:val="20"/>
        </w:rPr>
        <w:t>przygotowanie i montaż oraz demontaż zabezpieczeń, dosta</w:t>
      </w:r>
      <w:r w:rsidR="00180E8E">
        <w:rPr>
          <w:rFonts w:ascii="Arial" w:hAnsi="Arial" w:cs="Arial"/>
          <w:sz w:val="20"/>
          <w:szCs w:val="20"/>
        </w:rPr>
        <w:t xml:space="preserve">rczenie i wbudowanie materiałów </w:t>
      </w:r>
      <w:r w:rsidRPr="00AE641C">
        <w:rPr>
          <w:rFonts w:ascii="Arial" w:hAnsi="Arial" w:cs="Arial"/>
          <w:sz w:val="20"/>
          <w:szCs w:val="20"/>
        </w:rPr>
        <w:t>instalacyjnych, utrzymanie stanowiska pracy i sprzętu w nale</w:t>
      </w:r>
      <w:r w:rsidR="00180E8E">
        <w:rPr>
          <w:rFonts w:ascii="Arial" w:hAnsi="Arial" w:cs="Arial"/>
          <w:sz w:val="20"/>
          <w:szCs w:val="20"/>
        </w:rPr>
        <w:t xml:space="preserve">żytym stanie, wykonanie badań i </w:t>
      </w:r>
      <w:r w:rsidRPr="00AE641C">
        <w:rPr>
          <w:rFonts w:ascii="Arial" w:hAnsi="Arial" w:cs="Arial"/>
          <w:sz w:val="20"/>
          <w:szCs w:val="20"/>
        </w:rPr>
        <w:t>pomiarów kontrolnych.</w:t>
      </w:r>
    </w:p>
    <w:p w:rsidR="00180E8E" w:rsidRPr="00AE641C" w:rsidRDefault="00180E8E" w:rsidP="00AE641C">
      <w:pPr>
        <w:autoSpaceDE w:val="0"/>
        <w:autoSpaceDN w:val="0"/>
        <w:adjustRightInd w:val="0"/>
        <w:spacing w:after="0"/>
        <w:jc w:val="both"/>
        <w:rPr>
          <w:rFonts w:ascii="Arial" w:hAnsi="Arial" w:cs="Arial"/>
          <w:sz w:val="20"/>
          <w:szCs w:val="20"/>
        </w:rPr>
      </w:pPr>
    </w:p>
    <w:p w:rsidR="00AE641C" w:rsidRPr="00AE641C" w:rsidRDefault="00AE641C" w:rsidP="00AE641C">
      <w:pPr>
        <w:autoSpaceDE w:val="0"/>
        <w:autoSpaceDN w:val="0"/>
        <w:adjustRightInd w:val="0"/>
        <w:spacing w:after="0"/>
        <w:jc w:val="both"/>
        <w:rPr>
          <w:rFonts w:ascii="Arial" w:hAnsi="Arial" w:cs="Arial"/>
          <w:b/>
          <w:bCs/>
          <w:sz w:val="20"/>
          <w:szCs w:val="20"/>
        </w:rPr>
      </w:pPr>
      <w:r w:rsidRPr="00AE641C">
        <w:rPr>
          <w:rFonts w:ascii="Arial" w:hAnsi="Arial" w:cs="Arial"/>
          <w:b/>
          <w:bCs/>
          <w:sz w:val="20"/>
          <w:szCs w:val="20"/>
        </w:rPr>
        <w:lastRenderedPageBreak/>
        <w:t>10. PRZEPISY ZWIĄZANE</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Wytyczne Projektowania Szpitali Ogólnych</w:t>
      </w:r>
      <w:r w:rsidR="00180E8E">
        <w:rPr>
          <w:rFonts w:ascii="Arial" w:hAnsi="Arial" w:cs="Arial"/>
          <w:sz w:val="20"/>
          <w:szCs w:val="20"/>
        </w:rPr>
        <w:t xml:space="preserve"> </w:t>
      </w:r>
      <w:r w:rsidRPr="00AE641C">
        <w:rPr>
          <w:rFonts w:ascii="Arial" w:hAnsi="Arial" w:cs="Arial"/>
          <w:sz w:val="20"/>
          <w:szCs w:val="20"/>
        </w:rPr>
        <w:t>-</w:t>
      </w:r>
      <w:r w:rsidR="00180E8E">
        <w:rPr>
          <w:rFonts w:ascii="Arial" w:hAnsi="Arial" w:cs="Arial"/>
          <w:sz w:val="20"/>
          <w:szCs w:val="20"/>
        </w:rPr>
        <w:t xml:space="preserve"> </w:t>
      </w:r>
      <w:r w:rsidRPr="00AE641C">
        <w:rPr>
          <w:rFonts w:ascii="Arial" w:hAnsi="Arial" w:cs="Arial"/>
          <w:sz w:val="20"/>
          <w:szCs w:val="20"/>
        </w:rPr>
        <w:t xml:space="preserve">zeszyt III, wydane przez </w:t>
      </w:r>
      <w:proofErr w:type="spellStart"/>
      <w:r w:rsidRPr="00AE641C">
        <w:rPr>
          <w:rFonts w:ascii="Arial" w:hAnsi="Arial" w:cs="Arial"/>
          <w:sz w:val="20"/>
          <w:szCs w:val="20"/>
        </w:rPr>
        <w:t>MZiOS</w:t>
      </w:r>
      <w:proofErr w:type="spellEnd"/>
      <w:r w:rsidRPr="00AE641C">
        <w:rPr>
          <w:rFonts w:ascii="Arial" w:hAnsi="Arial" w:cs="Arial"/>
          <w:sz w:val="20"/>
          <w:szCs w:val="20"/>
        </w:rPr>
        <w:t xml:space="preserve"> w 1981 r.</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Rozporządzenie Ministra Zdrowia i Opieki Społecznej z dn. 24.11.</w:t>
      </w:r>
      <w:r w:rsidR="00180E8E">
        <w:rPr>
          <w:rFonts w:ascii="Arial" w:hAnsi="Arial" w:cs="Arial"/>
          <w:sz w:val="20"/>
          <w:szCs w:val="20"/>
        </w:rPr>
        <w:t xml:space="preserve">2006 r. </w:t>
      </w:r>
      <w:r w:rsidRPr="00AE641C">
        <w:rPr>
          <w:rFonts w:ascii="Arial" w:hAnsi="Arial" w:cs="Arial"/>
          <w:sz w:val="20"/>
          <w:szCs w:val="20"/>
        </w:rPr>
        <w:t>w sprawie wymagań jakim powinny odpowiadać pod względem facho</w:t>
      </w:r>
      <w:r w:rsidR="00180E8E">
        <w:rPr>
          <w:rFonts w:ascii="Arial" w:hAnsi="Arial" w:cs="Arial"/>
          <w:sz w:val="20"/>
          <w:szCs w:val="20"/>
        </w:rPr>
        <w:t xml:space="preserve">wym i sanitarnym, pomieszczenia </w:t>
      </w:r>
      <w:r w:rsidRPr="00AE641C">
        <w:rPr>
          <w:rFonts w:ascii="Arial" w:hAnsi="Arial" w:cs="Arial"/>
          <w:sz w:val="20"/>
          <w:szCs w:val="20"/>
        </w:rPr>
        <w:t>i urządzenia zakładu opieki zdrowotnej. /Dz. Ustaw Nr 74 z dn. 05.10.1992 r./</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Uzgodnienia międzybranżowe.</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Norma PN-EN 13348: 2008 „Miedź i stopy miedzi Rury miedziane okrągłe bez szwu do gazów</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medycznych lub próżni”</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Norma PN-EN ISO 9170-1:2008 Systemy rurociągowe do g</w:t>
      </w:r>
      <w:r w:rsidR="00180E8E">
        <w:rPr>
          <w:rFonts w:ascii="Arial" w:hAnsi="Arial" w:cs="Arial"/>
          <w:sz w:val="20"/>
          <w:szCs w:val="20"/>
        </w:rPr>
        <w:t xml:space="preserve">azów medycznych Część 1: Punkty </w:t>
      </w:r>
      <w:r w:rsidRPr="00AE641C">
        <w:rPr>
          <w:rFonts w:ascii="Arial" w:hAnsi="Arial" w:cs="Arial"/>
          <w:sz w:val="20"/>
          <w:szCs w:val="20"/>
        </w:rPr>
        <w:t>poboru do sprężonych gazów medycznych i próżni.</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Norma PN-EN ISO 7396-1:2007 rurociągi dla medycznych gazów sprężonych i próżni</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 xml:space="preserve">Norma PN-EN ISO 13485:2005 Wyroby medyczne </w:t>
      </w:r>
      <w:r w:rsidR="00180E8E">
        <w:rPr>
          <w:rFonts w:ascii="Arial" w:hAnsi="Arial" w:cs="Arial"/>
          <w:sz w:val="20"/>
          <w:szCs w:val="20"/>
        </w:rPr>
        <w:t xml:space="preserve">– Systemy zarządzania jakością- </w:t>
      </w:r>
      <w:r w:rsidRPr="00AE641C">
        <w:rPr>
          <w:rFonts w:ascii="Arial" w:hAnsi="Arial" w:cs="Arial"/>
          <w:sz w:val="20"/>
          <w:szCs w:val="20"/>
        </w:rPr>
        <w:t>Wymagania dla celów przepisów prawnych</w:t>
      </w:r>
    </w:p>
    <w:p w:rsidR="00AE641C" w:rsidRPr="00AE641C" w:rsidRDefault="00AE641C" w:rsidP="00AE641C">
      <w:pPr>
        <w:autoSpaceDE w:val="0"/>
        <w:autoSpaceDN w:val="0"/>
        <w:adjustRightInd w:val="0"/>
        <w:spacing w:after="0"/>
        <w:jc w:val="both"/>
        <w:rPr>
          <w:rFonts w:ascii="Arial" w:hAnsi="Arial" w:cs="Arial"/>
          <w:sz w:val="20"/>
          <w:szCs w:val="20"/>
        </w:rPr>
      </w:pPr>
      <w:r w:rsidRPr="00AE641C">
        <w:rPr>
          <w:rFonts w:ascii="Arial" w:hAnsi="Arial" w:cs="Arial"/>
          <w:sz w:val="20"/>
          <w:szCs w:val="20"/>
        </w:rPr>
        <w:t>Dyrektywa Rady Unii Europejskiej 93/42/ECC</w:t>
      </w:r>
    </w:p>
    <w:p w:rsidR="00AE641C" w:rsidRPr="00AE641C" w:rsidRDefault="00AE641C" w:rsidP="00AE641C">
      <w:pPr>
        <w:jc w:val="both"/>
        <w:rPr>
          <w:rFonts w:ascii="Arial" w:hAnsi="Arial" w:cs="Arial"/>
          <w:sz w:val="20"/>
          <w:szCs w:val="20"/>
        </w:rPr>
      </w:pPr>
      <w:r w:rsidRPr="00AE641C">
        <w:rPr>
          <w:rFonts w:ascii="Arial" w:hAnsi="Arial" w:cs="Arial"/>
          <w:sz w:val="20"/>
          <w:szCs w:val="20"/>
        </w:rPr>
        <w:t>Dz. U. z dnia 30 kwietnia 2004 roku nr 93 poz. 896 „ o wyrobach medycznych”</w:t>
      </w:r>
      <w:r w:rsidR="00180E8E">
        <w:rPr>
          <w:rFonts w:ascii="Arial" w:hAnsi="Arial" w:cs="Arial"/>
          <w:sz w:val="20"/>
          <w:szCs w:val="20"/>
        </w:rPr>
        <w:t>.</w:t>
      </w:r>
      <w:bookmarkStart w:id="3" w:name="_GoBack"/>
      <w:bookmarkEnd w:id="3"/>
    </w:p>
    <w:p w:rsidR="00EA1112" w:rsidRPr="00AE641C" w:rsidRDefault="00EA1112" w:rsidP="00AE641C">
      <w:pPr>
        <w:autoSpaceDE w:val="0"/>
        <w:autoSpaceDN w:val="0"/>
        <w:adjustRightInd w:val="0"/>
        <w:spacing w:after="0"/>
        <w:jc w:val="both"/>
        <w:rPr>
          <w:rFonts w:ascii="Arial" w:hAnsi="Arial" w:cs="Arial"/>
          <w:sz w:val="20"/>
          <w:szCs w:val="20"/>
        </w:rPr>
      </w:pPr>
    </w:p>
    <w:sectPr w:rsidR="00EA1112" w:rsidRPr="00AE641C" w:rsidSect="005041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F0022808"/>
    <w:lvl w:ilvl="0">
      <w:start w:val="1"/>
      <w:numFmt w:val="decimal"/>
      <w:pStyle w:val="Nagwek1"/>
      <w:lvlText w:val=" %1."/>
      <w:lvlJc w:val="left"/>
      <w:pPr>
        <w:tabs>
          <w:tab w:val="num" w:pos="432"/>
        </w:tabs>
        <w:ind w:left="432" w:hanging="432"/>
      </w:pPr>
    </w:lvl>
    <w:lvl w:ilvl="1">
      <w:start w:val="1"/>
      <w:numFmt w:val="decimal"/>
      <w:pStyle w:val="Nagwek2"/>
      <w:lvlText w:val=" %1.%2."/>
      <w:lvlJc w:val="left"/>
      <w:pPr>
        <w:tabs>
          <w:tab w:val="num" w:pos="1427"/>
        </w:tabs>
        <w:ind w:left="1427" w:hanging="576"/>
      </w:pPr>
      <w:rPr>
        <w:b/>
        <w:sz w:val="22"/>
        <w:szCs w:val="22"/>
      </w:rPr>
    </w:lvl>
    <w:lvl w:ilvl="2">
      <w:start w:val="1"/>
      <w:numFmt w:val="lowerLetter"/>
      <w:pStyle w:val="Nagwek3"/>
      <w:suff w:val="nothing"/>
      <w:lvlText w:val=" %3)"/>
      <w:lvlJc w:val="left"/>
      <w:pPr>
        <w:tabs>
          <w:tab w:val="num" w:pos="0"/>
        </w:tabs>
        <w:ind w:left="1288" w:hanging="720"/>
      </w:pPr>
    </w:lvl>
    <w:lvl w:ilvl="3">
      <w:start w:val="1"/>
      <w:numFmt w:val="none"/>
      <w:pStyle w:val="Nagwek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3417BF9"/>
    <w:multiLevelType w:val="hybridMultilevel"/>
    <w:tmpl w:val="9948D0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401000B"/>
    <w:multiLevelType w:val="hybridMultilevel"/>
    <w:tmpl w:val="5ACA7C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94A29CE"/>
    <w:multiLevelType w:val="hybridMultilevel"/>
    <w:tmpl w:val="D99CE6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3FD16E3F"/>
    <w:multiLevelType w:val="hybridMultilevel"/>
    <w:tmpl w:val="878A5A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7E849A0"/>
    <w:multiLevelType w:val="multilevel"/>
    <w:tmpl w:val="4612A982"/>
    <w:lvl w:ilvl="0">
      <w:start w:val="2"/>
      <w:numFmt w:val="decimal"/>
      <w:lvlText w:val="%1."/>
      <w:lvlJc w:val="left"/>
      <w:pPr>
        <w:ind w:left="1787" w:hanging="360"/>
      </w:pPr>
      <w:rPr>
        <w:rFonts w:hint="default"/>
      </w:rPr>
    </w:lvl>
    <w:lvl w:ilvl="1">
      <w:start w:val="1"/>
      <w:numFmt w:val="decimal"/>
      <w:isLgl/>
      <w:lvlText w:val="%1.%2."/>
      <w:lvlJc w:val="left"/>
      <w:pPr>
        <w:ind w:left="1787" w:hanging="360"/>
      </w:pPr>
      <w:rPr>
        <w:rFonts w:hint="default"/>
      </w:rPr>
    </w:lvl>
    <w:lvl w:ilvl="2">
      <w:start w:val="1"/>
      <w:numFmt w:val="decimal"/>
      <w:isLgl/>
      <w:lvlText w:val="%1.%2.%3."/>
      <w:lvlJc w:val="left"/>
      <w:pPr>
        <w:ind w:left="2147" w:hanging="720"/>
      </w:pPr>
      <w:rPr>
        <w:rFonts w:hint="default"/>
      </w:rPr>
    </w:lvl>
    <w:lvl w:ilvl="3">
      <w:start w:val="1"/>
      <w:numFmt w:val="decimal"/>
      <w:isLgl/>
      <w:lvlText w:val="%1.%2.%3.%4."/>
      <w:lvlJc w:val="left"/>
      <w:pPr>
        <w:ind w:left="2147" w:hanging="720"/>
      </w:pPr>
      <w:rPr>
        <w:rFonts w:hint="default"/>
      </w:rPr>
    </w:lvl>
    <w:lvl w:ilvl="4">
      <w:start w:val="1"/>
      <w:numFmt w:val="decimal"/>
      <w:isLgl/>
      <w:lvlText w:val="%1.%2.%3.%4.%5."/>
      <w:lvlJc w:val="left"/>
      <w:pPr>
        <w:ind w:left="2507" w:hanging="1080"/>
      </w:pPr>
      <w:rPr>
        <w:rFonts w:hint="default"/>
      </w:rPr>
    </w:lvl>
    <w:lvl w:ilvl="5">
      <w:start w:val="1"/>
      <w:numFmt w:val="decimal"/>
      <w:isLgl/>
      <w:lvlText w:val="%1.%2.%3.%4.%5.%6."/>
      <w:lvlJc w:val="left"/>
      <w:pPr>
        <w:ind w:left="2507" w:hanging="1080"/>
      </w:pPr>
      <w:rPr>
        <w:rFonts w:hint="default"/>
      </w:rPr>
    </w:lvl>
    <w:lvl w:ilvl="6">
      <w:start w:val="1"/>
      <w:numFmt w:val="decimal"/>
      <w:isLgl/>
      <w:lvlText w:val="%1.%2.%3.%4.%5.%6.%7."/>
      <w:lvlJc w:val="left"/>
      <w:pPr>
        <w:ind w:left="2867" w:hanging="1440"/>
      </w:pPr>
      <w:rPr>
        <w:rFonts w:hint="default"/>
      </w:rPr>
    </w:lvl>
    <w:lvl w:ilvl="7">
      <w:start w:val="1"/>
      <w:numFmt w:val="decimal"/>
      <w:isLgl/>
      <w:lvlText w:val="%1.%2.%3.%4.%5.%6.%7.%8."/>
      <w:lvlJc w:val="left"/>
      <w:pPr>
        <w:ind w:left="2867" w:hanging="1440"/>
      </w:pPr>
      <w:rPr>
        <w:rFonts w:hint="default"/>
      </w:rPr>
    </w:lvl>
    <w:lvl w:ilvl="8">
      <w:start w:val="1"/>
      <w:numFmt w:val="decimal"/>
      <w:isLgl/>
      <w:lvlText w:val="%1.%2.%3.%4.%5.%6.%7.%8.%9."/>
      <w:lvlJc w:val="left"/>
      <w:pPr>
        <w:ind w:left="3227" w:hanging="1800"/>
      </w:pPr>
      <w:rPr>
        <w:rFonts w:hint="default"/>
      </w:rPr>
    </w:lvl>
  </w:abstractNum>
  <w:abstractNum w:abstractNumId="6">
    <w:nsid w:val="4D9F0C95"/>
    <w:multiLevelType w:val="multilevel"/>
    <w:tmpl w:val="4612A982"/>
    <w:lvl w:ilvl="0">
      <w:start w:val="2"/>
      <w:numFmt w:val="decimal"/>
      <w:lvlText w:val="%1."/>
      <w:lvlJc w:val="left"/>
      <w:pPr>
        <w:ind w:left="1787" w:hanging="360"/>
      </w:pPr>
      <w:rPr>
        <w:rFonts w:hint="default"/>
      </w:rPr>
    </w:lvl>
    <w:lvl w:ilvl="1">
      <w:start w:val="1"/>
      <w:numFmt w:val="decimal"/>
      <w:isLgl/>
      <w:lvlText w:val="%1.%2."/>
      <w:lvlJc w:val="left"/>
      <w:pPr>
        <w:ind w:left="1787" w:hanging="360"/>
      </w:pPr>
      <w:rPr>
        <w:rFonts w:hint="default"/>
      </w:rPr>
    </w:lvl>
    <w:lvl w:ilvl="2">
      <w:start w:val="1"/>
      <w:numFmt w:val="decimal"/>
      <w:isLgl/>
      <w:lvlText w:val="%1.%2.%3."/>
      <w:lvlJc w:val="left"/>
      <w:pPr>
        <w:ind w:left="2147" w:hanging="720"/>
      </w:pPr>
      <w:rPr>
        <w:rFonts w:hint="default"/>
      </w:rPr>
    </w:lvl>
    <w:lvl w:ilvl="3">
      <w:start w:val="1"/>
      <w:numFmt w:val="decimal"/>
      <w:isLgl/>
      <w:lvlText w:val="%1.%2.%3.%4."/>
      <w:lvlJc w:val="left"/>
      <w:pPr>
        <w:ind w:left="2147" w:hanging="720"/>
      </w:pPr>
      <w:rPr>
        <w:rFonts w:hint="default"/>
      </w:rPr>
    </w:lvl>
    <w:lvl w:ilvl="4">
      <w:start w:val="1"/>
      <w:numFmt w:val="decimal"/>
      <w:isLgl/>
      <w:lvlText w:val="%1.%2.%3.%4.%5."/>
      <w:lvlJc w:val="left"/>
      <w:pPr>
        <w:ind w:left="2507" w:hanging="1080"/>
      </w:pPr>
      <w:rPr>
        <w:rFonts w:hint="default"/>
      </w:rPr>
    </w:lvl>
    <w:lvl w:ilvl="5">
      <w:start w:val="1"/>
      <w:numFmt w:val="decimal"/>
      <w:isLgl/>
      <w:lvlText w:val="%1.%2.%3.%4.%5.%6."/>
      <w:lvlJc w:val="left"/>
      <w:pPr>
        <w:ind w:left="2507" w:hanging="1080"/>
      </w:pPr>
      <w:rPr>
        <w:rFonts w:hint="default"/>
      </w:rPr>
    </w:lvl>
    <w:lvl w:ilvl="6">
      <w:start w:val="1"/>
      <w:numFmt w:val="decimal"/>
      <w:isLgl/>
      <w:lvlText w:val="%1.%2.%3.%4.%5.%6.%7."/>
      <w:lvlJc w:val="left"/>
      <w:pPr>
        <w:ind w:left="2867" w:hanging="1440"/>
      </w:pPr>
      <w:rPr>
        <w:rFonts w:hint="default"/>
      </w:rPr>
    </w:lvl>
    <w:lvl w:ilvl="7">
      <w:start w:val="1"/>
      <w:numFmt w:val="decimal"/>
      <w:isLgl/>
      <w:lvlText w:val="%1.%2.%3.%4.%5.%6.%7.%8."/>
      <w:lvlJc w:val="left"/>
      <w:pPr>
        <w:ind w:left="2867" w:hanging="1440"/>
      </w:pPr>
      <w:rPr>
        <w:rFonts w:hint="default"/>
      </w:rPr>
    </w:lvl>
    <w:lvl w:ilvl="8">
      <w:start w:val="1"/>
      <w:numFmt w:val="decimal"/>
      <w:isLgl/>
      <w:lvlText w:val="%1.%2.%3.%4.%5.%6.%7.%8.%9."/>
      <w:lvlJc w:val="left"/>
      <w:pPr>
        <w:ind w:left="3227" w:hanging="1800"/>
      </w:pPr>
      <w:rPr>
        <w:rFonts w:hint="default"/>
      </w:rPr>
    </w:lvl>
  </w:abstractNum>
  <w:abstractNum w:abstractNumId="7">
    <w:nsid w:val="7AA60CD6"/>
    <w:multiLevelType w:val="hybridMultilevel"/>
    <w:tmpl w:val="F91C4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6"/>
  </w:num>
  <w:num w:numId="4">
    <w:abstractNumId w:val="3"/>
  </w:num>
  <w:num w:numId="5">
    <w:abstractNumId w:val="2"/>
  </w:num>
  <w:num w:numId="6">
    <w:abstractNumId w:val="7"/>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D5E"/>
    <w:rsid w:val="000671D6"/>
    <w:rsid w:val="00180E8E"/>
    <w:rsid w:val="001D0D5E"/>
    <w:rsid w:val="001F7578"/>
    <w:rsid w:val="002E430B"/>
    <w:rsid w:val="004A1BCC"/>
    <w:rsid w:val="00504134"/>
    <w:rsid w:val="006569AB"/>
    <w:rsid w:val="00761A29"/>
    <w:rsid w:val="008245D4"/>
    <w:rsid w:val="00826952"/>
    <w:rsid w:val="008B25CA"/>
    <w:rsid w:val="008C168D"/>
    <w:rsid w:val="00AE641C"/>
    <w:rsid w:val="00B83EF7"/>
    <w:rsid w:val="00D14BEE"/>
    <w:rsid w:val="00D7615B"/>
    <w:rsid w:val="00E859FD"/>
    <w:rsid w:val="00E92A66"/>
    <w:rsid w:val="00EA1112"/>
    <w:rsid w:val="00FE38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DDAA89-2229-407D-BECE-63444940F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4134"/>
  </w:style>
  <w:style w:type="paragraph" w:styleId="Nagwek1">
    <w:name w:val="heading 1"/>
    <w:basedOn w:val="Normalny"/>
    <w:next w:val="Normalny"/>
    <w:link w:val="Nagwek1Znak"/>
    <w:qFormat/>
    <w:rsid w:val="001D0D5E"/>
    <w:pPr>
      <w:keepNext/>
      <w:widowControl w:val="0"/>
      <w:numPr>
        <w:numId w:val="1"/>
      </w:numPr>
      <w:suppressAutoHyphens/>
      <w:spacing w:before="567" w:after="283" w:line="100" w:lineRule="atLeast"/>
      <w:ind w:left="0" w:firstLine="0"/>
      <w:outlineLvl w:val="0"/>
    </w:pPr>
    <w:rPr>
      <w:rFonts w:ascii="Times New Roman" w:eastAsia="Lucida Sans Unicode" w:hAnsi="Times New Roman" w:cs="Times New Roman"/>
      <w:b/>
      <w:bCs/>
      <w:kern w:val="1"/>
      <w:sz w:val="28"/>
      <w:szCs w:val="24"/>
      <w:lang w:eastAsia="ar-SA"/>
    </w:rPr>
  </w:style>
  <w:style w:type="paragraph" w:styleId="Nagwek2">
    <w:name w:val="heading 2"/>
    <w:basedOn w:val="Normalny"/>
    <w:next w:val="Normalny"/>
    <w:link w:val="Nagwek2Znak"/>
    <w:qFormat/>
    <w:rsid w:val="001D0D5E"/>
    <w:pPr>
      <w:keepNext/>
      <w:widowControl w:val="0"/>
      <w:numPr>
        <w:ilvl w:val="1"/>
        <w:numId w:val="1"/>
      </w:numPr>
      <w:suppressAutoHyphens/>
      <w:spacing w:before="120" w:after="120" w:line="240" w:lineRule="auto"/>
      <w:jc w:val="both"/>
      <w:outlineLvl w:val="1"/>
    </w:pPr>
    <w:rPr>
      <w:rFonts w:ascii="Times New Roman" w:eastAsia="Lucida Sans Unicode" w:hAnsi="Times New Roman" w:cs="Times New Roman"/>
      <w:b/>
      <w:bCs/>
      <w:kern w:val="1"/>
      <w:szCs w:val="24"/>
      <w:lang w:eastAsia="ar-SA"/>
    </w:rPr>
  </w:style>
  <w:style w:type="paragraph" w:styleId="Nagwek3">
    <w:name w:val="heading 3"/>
    <w:basedOn w:val="Normalny"/>
    <w:next w:val="Normalny"/>
    <w:link w:val="Nagwek3Znak"/>
    <w:qFormat/>
    <w:rsid w:val="001D0D5E"/>
    <w:pPr>
      <w:keepNext/>
      <w:widowControl w:val="0"/>
      <w:numPr>
        <w:ilvl w:val="2"/>
        <w:numId w:val="1"/>
      </w:numPr>
      <w:suppressAutoHyphens/>
      <w:spacing w:before="227" w:after="113" w:line="240" w:lineRule="auto"/>
      <w:jc w:val="both"/>
      <w:outlineLvl w:val="2"/>
    </w:pPr>
    <w:rPr>
      <w:rFonts w:ascii="Times New Roman" w:eastAsia="Lucida Sans Unicode" w:hAnsi="Times New Roman" w:cs="Times New Roman"/>
      <w:b/>
      <w:bCs/>
      <w:kern w:val="1"/>
      <w:szCs w:val="24"/>
      <w:lang w:eastAsia="ar-SA"/>
    </w:rPr>
  </w:style>
  <w:style w:type="paragraph" w:styleId="Nagwek4">
    <w:name w:val="heading 4"/>
    <w:basedOn w:val="Normalny"/>
    <w:next w:val="Normalny"/>
    <w:link w:val="Nagwek4Znak"/>
    <w:qFormat/>
    <w:rsid w:val="001D0D5E"/>
    <w:pPr>
      <w:keepNext/>
      <w:widowControl w:val="0"/>
      <w:numPr>
        <w:ilvl w:val="3"/>
        <w:numId w:val="1"/>
      </w:numPr>
      <w:suppressAutoHyphens/>
      <w:spacing w:after="0" w:line="240" w:lineRule="auto"/>
      <w:ind w:left="0" w:firstLine="0"/>
      <w:jc w:val="both"/>
      <w:outlineLvl w:val="3"/>
    </w:pPr>
    <w:rPr>
      <w:rFonts w:ascii="Times New Roman" w:eastAsia="Lucida Sans Unicode" w:hAnsi="Times New Roman" w:cs="Times New Roman"/>
      <w:b/>
      <w:bCs/>
      <w:kern w:val="1"/>
      <w:sz w:val="28"/>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D0D5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D0D5E"/>
    <w:rPr>
      <w:rFonts w:ascii="Tahoma" w:hAnsi="Tahoma" w:cs="Tahoma"/>
      <w:sz w:val="16"/>
      <w:szCs w:val="16"/>
    </w:rPr>
  </w:style>
  <w:style w:type="paragraph" w:styleId="Spistreci1">
    <w:name w:val="toc 1"/>
    <w:basedOn w:val="Normalny"/>
    <w:uiPriority w:val="39"/>
    <w:rsid w:val="001D0D5E"/>
    <w:pPr>
      <w:widowControl w:val="0"/>
      <w:suppressLineNumbers/>
      <w:tabs>
        <w:tab w:val="right" w:leader="dot" w:pos="9638"/>
      </w:tabs>
      <w:suppressAutoHyphens/>
      <w:spacing w:after="0" w:line="240" w:lineRule="auto"/>
      <w:jc w:val="both"/>
    </w:pPr>
    <w:rPr>
      <w:rFonts w:ascii="Times New Roman" w:eastAsia="Lucida Sans Unicode" w:hAnsi="Times New Roman" w:cs="Tahoma"/>
      <w:kern w:val="1"/>
      <w:szCs w:val="24"/>
      <w:lang w:eastAsia="ar-SA"/>
    </w:rPr>
  </w:style>
  <w:style w:type="character" w:customStyle="1" w:styleId="Nagwek1Znak">
    <w:name w:val="Nagłówek 1 Znak"/>
    <w:basedOn w:val="Domylnaczcionkaakapitu"/>
    <w:link w:val="Nagwek1"/>
    <w:rsid w:val="001D0D5E"/>
    <w:rPr>
      <w:rFonts w:ascii="Times New Roman" w:eastAsia="Lucida Sans Unicode" w:hAnsi="Times New Roman" w:cs="Times New Roman"/>
      <w:b/>
      <w:bCs/>
      <w:kern w:val="1"/>
      <w:sz w:val="28"/>
      <w:szCs w:val="24"/>
      <w:lang w:eastAsia="ar-SA"/>
    </w:rPr>
  </w:style>
  <w:style w:type="character" w:customStyle="1" w:styleId="Nagwek2Znak">
    <w:name w:val="Nagłówek 2 Znak"/>
    <w:basedOn w:val="Domylnaczcionkaakapitu"/>
    <w:link w:val="Nagwek2"/>
    <w:rsid w:val="001D0D5E"/>
    <w:rPr>
      <w:rFonts w:ascii="Times New Roman" w:eastAsia="Lucida Sans Unicode" w:hAnsi="Times New Roman" w:cs="Times New Roman"/>
      <w:b/>
      <w:bCs/>
      <w:kern w:val="1"/>
      <w:szCs w:val="24"/>
      <w:lang w:eastAsia="ar-SA"/>
    </w:rPr>
  </w:style>
  <w:style w:type="character" w:customStyle="1" w:styleId="Nagwek3Znak">
    <w:name w:val="Nagłówek 3 Znak"/>
    <w:basedOn w:val="Domylnaczcionkaakapitu"/>
    <w:link w:val="Nagwek3"/>
    <w:rsid w:val="001D0D5E"/>
    <w:rPr>
      <w:rFonts w:ascii="Times New Roman" w:eastAsia="Lucida Sans Unicode" w:hAnsi="Times New Roman" w:cs="Times New Roman"/>
      <w:b/>
      <w:bCs/>
      <w:kern w:val="1"/>
      <w:szCs w:val="24"/>
      <w:lang w:eastAsia="ar-SA"/>
    </w:rPr>
  </w:style>
  <w:style w:type="character" w:customStyle="1" w:styleId="Nagwek4Znak">
    <w:name w:val="Nagłówek 4 Znak"/>
    <w:basedOn w:val="Domylnaczcionkaakapitu"/>
    <w:link w:val="Nagwek4"/>
    <w:rsid w:val="001D0D5E"/>
    <w:rPr>
      <w:rFonts w:ascii="Times New Roman" w:eastAsia="Lucida Sans Unicode" w:hAnsi="Times New Roman" w:cs="Times New Roman"/>
      <w:b/>
      <w:bCs/>
      <w:kern w:val="1"/>
      <w:sz w:val="28"/>
      <w:szCs w:val="24"/>
      <w:lang w:eastAsia="ar-SA"/>
    </w:rPr>
  </w:style>
  <w:style w:type="paragraph" w:customStyle="1" w:styleId="Tekstpodstawowywcity21">
    <w:name w:val="Tekst podstawowy wcięty 21"/>
    <w:basedOn w:val="Normalny"/>
    <w:rsid w:val="00B83EF7"/>
    <w:pPr>
      <w:widowControl w:val="0"/>
      <w:suppressAutoHyphens/>
      <w:spacing w:after="0" w:line="240" w:lineRule="auto"/>
      <w:ind w:left="993" w:hanging="993"/>
      <w:jc w:val="both"/>
    </w:pPr>
    <w:rPr>
      <w:rFonts w:ascii="Times New Roman" w:eastAsia="Lucida Sans Unicode" w:hAnsi="Times New Roman" w:cs="Times New Roman"/>
      <w:kern w:val="1"/>
      <w:sz w:val="24"/>
      <w:szCs w:val="24"/>
      <w:lang w:eastAsia="ar-SA"/>
    </w:rPr>
  </w:style>
  <w:style w:type="paragraph" w:styleId="Nagwekspisutreci">
    <w:name w:val="TOC Heading"/>
    <w:basedOn w:val="Nagwek1"/>
    <w:next w:val="Normalny"/>
    <w:uiPriority w:val="39"/>
    <w:semiHidden/>
    <w:unhideWhenUsed/>
    <w:qFormat/>
    <w:rsid w:val="008C168D"/>
    <w:pPr>
      <w:keepLines/>
      <w:widowControl/>
      <w:numPr>
        <w:numId w:val="0"/>
      </w:numPr>
      <w:suppressAutoHyphens w:val="0"/>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character" w:styleId="Hipercze">
    <w:name w:val="Hyperlink"/>
    <w:rsid w:val="008C168D"/>
    <w:rPr>
      <w:color w:val="000080"/>
      <w:u w:val="single"/>
    </w:rPr>
  </w:style>
  <w:style w:type="paragraph" w:styleId="Akapitzlist">
    <w:name w:val="List Paragraph"/>
    <w:basedOn w:val="Normalny"/>
    <w:uiPriority w:val="34"/>
    <w:qFormat/>
    <w:rsid w:val="008C16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rzewo-cpv.phpfactor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drzewo-cpv.phpfactory.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24</Pages>
  <Words>11086</Words>
  <Characters>66521</Characters>
  <Application>Microsoft Office Word</Application>
  <DocSecurity>0</DocSecurity>
  <Lines>554</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Paulina_komp</cp:lastModifiedBy>
  <cp:revision>6</cp:revision>
  <dcterms:created xsi:type="dcterms:W3CDTF">2017-01-28T19:56:00Z</dcterms:created>
  <dcterms:modified xsi:type="dcterms:W3CDTF">2017-01-29T10:43:00Z</dcterms:modified>
</cp:coreProperties>
</file>