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709"/>
        <w:gridCol w:w="4819"/>
        <w:gridCol w:w="1276"/>
        <w:gridCol w:w="4678"/>
      </w:tblGrid>
      <w:tr w:rsidR="00B32EC9" w:rsidRPr="00EF091E" w:rsidTr="002C64D2">
        <w:trPr>
          <w:trHeight w:val="284"/>
        </w:trPr>
        <w:tc>
          <w:tcPr>
            <w:tcW w:w="151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EF091E" w:rsidRDefault="00146AA9" w:rsidP="003A00F9">
            <w:pPr>
              <w:rPr>
                <w:rFonts w:asciiTheme="minorHAnsi" w:hAnsiTheme="minorHAnsi" w:cs="Calibr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  <w:u w:val="single"/>
              </w:rPr>
              <w:t xml:space="preserve">Meble wykonane w technologii </w:t>
            </w:r>
            <w:r w:rsidR="008F0AA1" w:rsidRPr="00EF091E">
              <w:rPr>
                <w:rFonts w:asciiTheme="minorHAnsi" w:hAnsiTheme="minorHAnsi" w:cs="Calibri"/>
                <w:b/>
                <w:sz w:val="22"/>
                <w:szCs w:val="22"/>
                <w:u w:val="single"/>
              </w:rPr>
              <w:t>1</w:t>
            </w:r>
            <w:r w:rsidR="001E6D51" w:rsidRPr="00EF091E">
              <w:rPr>
                <w:rFonts w:asciiTheme="minorHAnsi" w:hAnsiTheme="minorHAnsi" w:cs="Calibri"/>
                <w:b/>
                <w:sz w:val="22"/>
                <w:szCs w:val="22"/>
                <w:u w:val="single"/>
              </w:rPr>
              <w:t xml:space="preserve"> </w:t>
            </w:r>
            <w:r w:rsidR="001E6D51" w:rsidRPr="00EF091E">
              <w:rPr>
                <w:rFonts w:asciiTheme="minorHAnsi" w:hAnsiTheme="minorHAnsi" w:cs="Calibri"/>
                <w:b/>
                <w:sz w:val="22"/>
                <w:szCs w:val="22"/>
              </w:rPr>
              <w:t>(opis technologii</w:t>
            </w:r>
            <w:r w:rsidR="00E01127" w:rsidRPr="00EF091E">
              <w:rPr>
                <w:rFonts w:asciiTheme="minorHAnsi" w:hAnsiTheme="minorHAnsi" w:cs="Calibri"/>
                <w:b/>
                <w:sz w:val="22"/>
                <w:szCs w:val="22"/>
              </w:rPr>
              <w:t xml:space="preserve"> znajduje się</w:t>
            </w:r>
            <w:r w:rsidR="001E6D51" w:rsidRPr="00EF091E">
              <w:rPr>
                <w:rFonts w:asciiTheme="minorHAnsi" w:hAnsiTheme="minorHAnsi" w:cs="Calibri"/>
                <w:b/>
                <w:sz w:val="22"/>
                <w:szCs w:val="22"/>
              </w:rPr>
              <w:t xml:space="preserve"> na końcu)</w:t>
            </w:r>
          </w:p>
        </w:tc>
      </w:tr>
      <w:tr w:rsidR="00B32EC9" w:rsidRPr="00EF091E" w:rsidTr="002C64D2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EF091E" w:rsidRDefault="008F0AA1" w:rsidP="003A00F9">
            <w:pPr>
              <w:shd w:val="clear" w:color="auto" w:fill="FFFFFF"/>
              <w:ind w:left="36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sz w:val="22"/>
                <w:szCs w:val="22"/>
              </w:rPr>
              <w:t>Nazwa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EF091E" w:rsidRDefault="008F0AA1" w:rsidP="003A00F9">
            <w:pPr>
              <w:shd w:val="clear" w:color="auto" w:fill="FFFFFF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2C64D2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EF091E" w:rsidRDefault="008F0AA1" w:rsidP="003A00F9">
            <w:pPr>
              <w:shd w:val="clear" w:color="auto" w:fill="FFFFFF"/>
              <w:ind w:left="7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sz w:val="22"/>
                <w:szCs w:val="22"/>
              </w:rPr>
              <w:t>Typ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EF091E" w:rsidRDefault="008F0AA1" w:rsidP="003A00F9">
            <w:pPr>
              <w:shd w:val="clear" w:color="auto" w:fill="FFFFFF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2C64D2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EF091E" w:rsidRDefault="008F0AA1" w:rsidP="003A00F9">
            <w:pPr>
              <w:shd w:val="clear" w:color="auto" w:fill="FFFFFF"/>
              <w:ind w:left="22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sz w:val="22"/>
                <w:szCs w:val="22"/>
              </w:rPr>
              <w:t>Wytwórca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EF091E" w:rsidRDefault="008F0AA1" w:rsidP="003A00F9">
            <w:pPr>
              <w:shd w:val="clear" w:color="auto" w:fill="FFFFFF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</w:p>
        </w:tc>
      </w:tr>
      <w:tr w:rsidR="00B32EC9" w:rsidRPr="00EF091E" w:rsidTr="002C64D2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EF091E" w:rsidRDefault="008F0AA1" w:rsidP="003A00F9">
            <w:pPr>
              <w:shd w:val="clear" w:color="auto" w:fill="FFFFFF"/>
              <w:ind w:left="22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sz w:val="22"/>
                <w:szCs w:val="22"/>
              </w:rPr>
              <w:t>Kraj pochodzenia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EF091E" w:rsidRDefault="008F0AA1" w:rsidP="003A00F9">
            <w:pPr>
              <w:shd w:val="clear" w:color="auto" w:fill="FFFFFF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2C64D2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EF091E" w:rsidRDefault="008F0AA1" w:rsidP="001F6C8D">
            <w:pPr>
              <w:shd w:val="clear" w:color="auto" w:fill="FFFFFF"/>
              <w:ind w:left="14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sz w:val="22"/>
                <w:szCs w:val="22"/>
              </w:rPr>
              <w:t>Rok produkcji:  201</w:t>
            </w:r>
            <w:r w:rsidR="001F6C8D" w:rsidRPr="00EF091E">
              <w:rPr>
                <w:rFonts w:asciiTheme="minorHAnsi" w:hAnsiTheme="minorHAnsi" w:cs="Calibri"/>
                <w:b/>
                <w:sz w:val="22"/>
                <w:szCs w:val="22"/>
              </w:rPr>
              <w:t>9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EF091E" w:rsidRDefault="008F0AA1" w:rsidP="003A00F9">
            <w:pPr>
              <w:shd w:val="clear" w:color="auto" w:fill="FFFFFF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B32EC9" w:rsidRPr="00EF091E" w:rsidTr="00B64D00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EF091E" w:rsidRDefault="008F0AA1" w:rsidP="003A00F9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EF091E" w:rsidRDefault="008F0AA1" w:rsidP="003A00F9">
            <w:pPr>
              <w:keepNext/>
              <w:jc w:val="center"/>
              <w:outlineLvl w:val="1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Wyposażenie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88" w:rsidRPr="00EF091E" w:rsidRDefault="003D4588" w:rsidP="003A00F9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:rsidR="008F0AA1" w:rsidRPr="00EF091E" w:rsidRDefault="00B64D00" w:rsidP="003A00F9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88" w:rsidRPr="00EF091E" w:rsidRDefault="003D4588" w:rsidP="003D4588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:rsidR="008F0AA1" w:rsidRPr="00EF091E" w:rsidRDefault="00B64D00" w:rsidP="003D4588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EF091E" w:rsidRDefault="008F0AA1" w:rsidP="003A00F9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WYMAGANE PARAMETRY  I WARUNKI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EF091E" w:rsidRDefault="008F0AA1" w:rsidP="003A00F9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B32EC9" w:rsidRPr="00EF091E" w:rsidTr="00E21598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159A3" w:rsidRPr="00EF091E" w:rsidRDefault="00B159A3" w:rsidP="00B159A3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159A3" w:rsidRPr="00EF091E" w:rsidRDefault="00C54EBC" w:rsidP="00B159A3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03 Magazyn sprzętu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159A3" w:rsidRPr="00EF091E" w:rsidRDefault="00B159A3" w:rsidP="00B159A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159A3" w:rsidRPr="00EF091E" w:rsidRDefault="00B159A3" w:rsidP="007A26A8">
            <w:pPr>
              <w:spacing w:line="360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B159A3" w:rsidRPr="00EF091E" w:rsidRDefault="00B159A3" w:rsidP="00B159A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B159A3" w:rsidRPr="00EF091E" w:rsidRDefault="00B159A3" w:rsidP="00B159A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ADF" w:rsidRPr="00EF091E" w:rsidRDefault="00407ADF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ADF" w:rsidRPr="00EF091E" w:rsidRDefault="00407ADF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Regał otwarty 1000x450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ADF" w:rsidRPr="00EF091E" w:rsidRDefault="00407ADF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1DF" w:rsidRPr="00EF091E" w:rsidRDefault="00CD01DF" w:rsidP="00B32EC9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Regał otwarty o wymiarach 1000x450x2000 mm. Wyposażon</w:t>
            </w:r>
            <w:r w:rsidR="002F635C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y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 w 5-półek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ADF" w:rsidRPr="00EF091E" w:rsidRDefault="00407ADF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ADF" w:rsidRPr="00EF091E" w:rsidRDefault="00407ADF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07ADF" w:rsidRPr="00EF091E" w:rsidRDefault="00407ADF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07ADF" w:rsidRPr="00EF091E" w:rsidRDefault="00407ADF" w:rsidP="00407AD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sz w:val="22"/>
                <w:szCs w:val="22"/>
              </w:rPr>
              <w:t>05 Punkt pielęgniarski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07ADF" w:rsidRPr="00EF091E" w:rsidRDefault="00407ADF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07ADF" w:rsidRPr="00EF091E" w:rsidRDefault="00407ADF" w:rsidP="00407ADF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407ADF" w:rsidRPr="00EF091E" w:rsidRDefault="00407ADF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407ADF" w:rsidRPr="00EF091E" w:rsidRDefault="00407ADF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397BB1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ADF" w:rsidRPr="00EF091E" w:rsidRDefault="00407ADF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ADF" w:rsidRPr="00EF091E" w:rsidRDefault="00407ADF" w:rsidP="001F6C8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Biurko </w:t>
            </w:r>
            <w:r w:rsidR="001F6C8D" w:rsidRPr="00EF091E">
              <w:rPr>
                <w:rFonts w:asciiTheme="minorHAnsi" w:hAnsiTheme="minorHAnsi" w:cs="Calibri"/>
                <w:sz w:val="22"/>
                <w:szCs w:val="22"/>
              </w:rPr>
              <w:t>600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x2000x</w:t>
            </w:r>
            <w:r w:rsidR="001F6C8D" w:rsidRPr="00EF091E">
              <w:rPr>
                <w:rFonts w:asciiTheme="minorHAnsi" w:hAnsiTheme="minorHAnsi" w:cs="Calibri"/>
                <w:sz w:val="22"/>
                <w:szCs w:val="22"/>
              </w:rPr>
              <w:t>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07ADF" w:rsidRPr="00EF091E" w:rsidRDefault="00407ADF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DF" w:rsidRPr="00EF091E" w:rsidRDefault="000162FF" w:rsidP="00D20F2E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Biurko o wymiarach </w:t>
            </w:r>
            <w:r w:rsidR="001F6C8D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600x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2000x</w:t>
            </w:r>
            <w:r w:rsidR="001F6C8D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720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 mm</w:t>
            </w:r>
            <w:r w:rsidR="001F6C8D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, </w:t>
            </w:r>
            <w:r w:rsidR="00D20F2E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z szafkami zamykanymi i szufladami</w:t>
            </w:r>
            <w:r w:rsidR="00397BB1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 (3 szt.). Szafki wyposażone w półki (2 szt.)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ADF" w:rsidRPr="00EF091E" w:rsidRDefault="00407ADF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ADF" w:rsidRPr="00EF091E" w:rsidRDefault="00407ADF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397BB1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1F6C8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Biurko 600x1800x720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D20F2E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8D" w:rsidRPr="00EF091E" w:rsidRDefault="001F6C8D" w:rsidP="001F6C8D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Biurko o wymiarach 600x1800x720 mm, </w:t>
            </w:r>
            <w:r w:rsidR="00D20F2E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z s</w:t>
            </w:r>
            <w:r w:rsidR="00397BB1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zafkami zamykanymi i szufladami (3 szt.) Szafki wyposażone w półki (2 szt.)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397BB1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0F2E" w:rsidRPr="00EF091E" w:rsidRDefault="00D20F2E" w:rsidP="00B11763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F2E" w:rsidRPr="00EF091E" w:rsidRDefault="00D20F2E" w:rsidP="00B117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Szafka narożna 1200/1250x600/650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0F2E" w:rsidRPr="00EF091E" w:rsidRDefault="00D20F2E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2E" w:rsidRPr="00EF091E" w:rsidRDefault="00D20F2E" w:rsidP="00D20F2E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narożna 1200/1250x600/65</w:t>
            </w:r>
            <w:r w:rsidR="00397BB1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0x850 wys. zamykana, z półkami (2 szt.)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0F2E" w:rsidRPr="00EF091E" w:rsidRDefault="00D20F2E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0F2E" w:rsidRPr="00EF091E" w:rsidRDefault="00D20F2E" w:rsidP="00B1176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0F2E" w:rsidRPr="00EF091E" w:rsidRDefault="00D20F2E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F2E" w:rsidRPr="00EF091E" w:rsidRDefault="00D20F2E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Szafka 300x600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0F2E" w:rsidRPr="00EF091E" w:rsidRDefault="00D20F2E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2E" w:rsidRPr="00EF091E" w:rsidRDefault="00D20F2E" w:rsidP="00EA4F8E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300x600x850 wys., zamykana, z półką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0F2E" w:rsidRPr="00EF091E" w:rsidRDefault="00D20F2E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0F2E" w:rsidRPr="00EF091E" w:rsidRDefault="00D20F2E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D20F2E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Szafka 2-drzwiowa </w:t>
            </w:r>
            <w:r w:rsidR="00D20F2E" w:rsidRPr="00EF091E">
              <w:rPr>
                <w:rFonts w:asciiTheme="minorHAnsi" w:hAnsiTheme="minorHAnsi" w:cs="Calibri"/>
                <w:sz w:val="22"/>
                <w:szCs w:val="22"/>
              </w:rPr>
              <w:t xml:space="preserve">pod 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zlewozmywak</w:t>
            </w:r>
            <w:r w:rsidR="00D20F2E" w:rsidRPr="00EF091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8D" w:rsidRPr="00EF091E" w:rsidRDefault="001F6C8D" w:rsidP="00EA4F8E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Szafka 2-drzwiowa </w:t>
            </w:r>
            <w:r w:rsidR="00D20F2E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pod 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zlewozmywak jednokomorowy.</w:t>
            </w:r>
          </w:p>
          <w:p w:rsidR="001F6C8D" w:rsidRPr="00EF091E" w:rsidRDefault="001F6C8D" w:rsidP="00EA4F8E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dolna z drzwiami dwuskrzydłowymi</w:t>
            </w:r>
          </w:p>
          <w:p w:rsidR="001F6C8D" w:rsidRPr="00EF091E" w:rsidRDefault="001F6C8D" w:rsidP="00B42AC0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Wymiary: 900x600x</w:t>
            </w:r>
            <w:r w:rsidR="00B42AC0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890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 mm.</w:t>
            </w:r>
          </w:p>
          <w:p w:rsidR="00B32EC9" w:rsidRPr="00EF091E" w:rsidRDefault="00B32EC9" w:rsidP="00B42AC0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F1547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Szafka 1-drzwiowa </w:t>
            </w:r>
            <w:r w:rsidR="00F15471" w:rsidRPr="00EF091E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B42AC0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8D" w:rsidRPr="00EF091E" w:rsidRDefault="001F6C8D" w:rsidP="00407ADF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dolna, jednokomorowa z drzwiami jednoskrzydłowymi, z jedną półką przestawną</w:t>
            </w:r>
          </w:p>
          <w:p w:rsidR="001F6C8D" w:rsidRPr="00EF091E" w:rsidRDefault="00F15471" w:rsidP="00407ADF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lastRenderedPageBreak/>
              <w:t>Wymiary: 6</w:t>
            </w:r>
            <w:r w:rsidR="001F6C8D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00x600x890 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Szafka z szufladami 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8D" w:rsidRPr="00EF091E" w:rsidRDefault="001F6C8D" w:rsidP="00407ADF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dolna, jednokomorowa, z trzema szufladami</w:t>
            </w:r>
          </w:p>
          <w:p w:rsidR="001F6C8D" w:rsidRPr="00EF091E" w:rsidRDefault="001F6C8D" w:rsidP="00407ADF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Wymiary: 400x600x890 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B11763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F1547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Front do szafek (blenda) 3070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B117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Front do szafek (blenda) 3070mm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B11763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F1547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Front do szafek (blenda) 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B117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Front do szafek (blenda) 600mm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F15471" w:rsidP="00F1547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B</w:t>
            </w:r>
            <w:r w:rsidR="001F6C8D" w:rsidRPr="00EF091E">
              <w:rPr>
                <w:rFonts w:asciiTheme="minorHAnsi" w:hAnsiTheme="minorHAnsi" w:cs="Calibri"/>
                <w:sz w:val="22"/>
                <w:szCs w:val="22"/>
              </w:rPr>
              <w:t>lat robocz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y</w:t>
            </w:r>
            <w:r w:rsidR="001F6C8D" w:rsidRPr="00EF091E">
              <w:rPr>
                <w:rFonts w:asciiTheme="minorHAnsi" w:hAnsiTheme="minorHAnsi" w:cs="Calibri"/>
                <w:sz w:val="22"/>
                <w:szCs w:val="22"/>
              </w:rPr>
              <w:t xml:space="preserve"> 6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="001F6C8D" w:rsidRPr="00EF091E">
              <w:rPr>
                <w:rFonts w:asciiTheme="minorHAnsi" w:hAnsiTheme="minorHAnsi" w:cs="Calibri"/>
                <w:sz w:val="22"/>
                <w:szCs w:val="22"/>
              </w:rPr>
              <w:t>0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x3070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8D" w:rsidRPr="00EF091E" w:rsidRDefault="00F15471" w:rsidP="00F15471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Blat roboczy o wymiarach 620x307</w:t>
            </w:r>
            <w:r w:rsidR="001F6C8D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0mm.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6C8D" w:rsidRPr="00EF091E" w:rsidRDefault="001F6C8D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F1547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Blat roboczy 600x120+1200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F15471" w:rsidP="00F15471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Blat roboczy o wymiarach 600x120+1200mm.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F1547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Blat roboczy 600x1640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F15471" w:rsidP="00F15471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Blat roboczy o wymiarach 600x1640mm.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5D421D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Ścianki wydzielające </w:t>
            </w:r>
            <w:r w:rsidR="005D421D">
              <w:rPr>
                <w:rFonts w:asciiTheme="minorHAnsi" w:hAnsiTheme="minorHAnsi" w:cs="Calibri"/>
                <w:sz w:val="22"/>
                <w:szCs w:val="22"/>
              </w:rPr>
              <w:t>dł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. 1</w:t>
            </w:r>
            <w:r w:rsidR="00B42AC0" w:rsidRPr="00EF091E">
              <w:rPr>
                <w:rFonts w:asciiTheme="minorHAnsi" w:hAnsiTheme="minorHAnsi" w:cs="Calibri"/>
                <w:sz w:val="22"/>
                <w:szCs w:val="22"/>
              </w:rPr>
              <w:t>200+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1670</w:t>
            </w:r>
            <w:r w:rsidR="00B42AC0" w:rsidRPr="00EF091E">
              <w:rPr>
                <w:rFonts w:asciiTheme="minorHAnsi" w:hAnsiTheme="minorHAnsi" w:cs="Calibri"/>
                <w:sz w:val="22"/>
                <w:szCs w:val="22"/>
              </w:rPr>
              <w:t>+2000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80" w:rsidRPr="00EF091E" w:rsidRDefault="00C23780" w:rsidP="005D421D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Ścianki wydzielające </w:t>
            </w:r>
            <w:r w:rsidR="005D421D">
              <w:rPr>
                <w:rFonts w:asciiTheme="minorHAnsi" w:hAnsiTheme="minorHAnsi" w:cs="Calibri"/>
                <w:sz w:val="22"/>
                <w:szCs w:val="22"/>
              </w:rPr>
              <w:t>dł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. 1</w:t>
            </w:r>
            <w:r w:rsidR="00B42AC0" w:rsidRPr="00EF091E">
              <w:rPr>
                <w:rFonts w:asciiTheme="minorHAnsi" w:hAnsiTheme="minorHAnsi" w:cs="Calibri"/>
                <w:sz w:val="22"/>
                <w:szCs w:val="22"/>
              </w:rPr>
              <w:t>200+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1670</w:t>
            </w:r>
            <w:r w:rsidR="00B42AC0" w:rsidRPr="00EF091E">
              <w:rPr>
                <w:rFonts w:asciiTheme="minorHAnsi" w:hAnsiTheme="minorHAnsi" w:cs="Calibri"/>
                <w:sz w:val="22"/>
                <w:szCs w:val="22"/>
              </w:rPr>
              <w:t>+2000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B42AC0" w:rsidRPr="00EF091E">
              <w:rPr>
                <w:rFonts w:asciiTheme="minorHAnsi" w:hAnsiTheme="minorHAnsi" w:cs="Calibri"/>
                <w:sz w:val="22"/>
                <w:szCs w:val="22"/>
              </w:rPr>
              <w:t>– zabudowa wokół punktu pielęgniarskiego</w:t>
            </w:r>
            <w:r w:rsidR="00A24B0B">
              <w:rPr>
                <w:rFonts w:asciiTheme="minorHAnsi" w:hAnsiTheme="minorHAnsi" w:cs="Calibri"/>
                <w:sz w:val="22"/>
                <w:szCs w:val="22"/>
              </w:rPr>
              <w:t xml:space="preserve">, wysokość 8500mm, przy biurkach powyżej przeszklenie bez okienka wysokości 500mm.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780" w:rsidRPr="00EF091E" w:rsidRDefault="00C23780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A24B0B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B42AC0" w:rsidP="005D421D">
            <w:pPr>
              <w:rPr>
                <w:rFonts w:asciiTheme="minorHAnsi" w:hAnsiTheme="minorHAnsi"/>
                <w:sz w:val="22"/>
                <w:szCs w:val="22"/>
              </w:rPr>
            </w:pPr>
            <w:r w:rsidRPr="00EF091E">
              <w:rPr>
                <w:rFonts w:asciiTheme="minorHAnsi" w:hAnsiTheme="minorHAnsi"/>
                <w:sz w:val="22"/>
                <w:szCs w:val="22"/>
              </w:rPr>
              <w:t>Ś</w:t>
            </w:r>
            <w:r w:rsidR="00C23780" w:rsidRPr="00EF091E">
              <w:rPr>
                <w:rFonts w:asciiTheme="minorHAnsi" w:hAnsiTheme="minorHAnsi"/>
                <w:sz w:val="22"/>
                <w:szCs w:val="22"/>
              </w:rPr>
              <w:t xml:space="preserve">cianki wydzielające </w:t>
            </w:r>
            <w:r w:rsidR="005D421D">
              <w:rPr>
                <w:rFonts w:asciiTheme="minorHAnsi" w:hAnsiTheme="minorHAnsi"/>
                <w:sz w:val="22"/>
                <w:szCs w:val="22"/>
              </w:rPr>
              <w:t>dł</w:t>
            </w:r>
            <w:r w:rsidR="00C23780" w:rsidRPr="00EF091E">
              <w:rPr>
                <w:rFonts w:asciiTheme="minorHAnsi" w:hAnsiTheme="minorHAnsi"/>
                <w:sz w:val="22"/>
                <w:szCs w:val="22"/>
              </w:rPr>
              <w:t>. 1</w:t>
            </w:r>
            <w:r w:rsidRPr="00EF091E">
              <w:rPr>
                <w:rFonts w:asciiTheme="minorHAnsi" w:hAnsiTheme="minorHAnsi"/>
                <w:sz w:val="22"/>
                <w:szCs w:val="22"/>
              </w:rPr>
              <w:t>670+1250+1800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3780" w:rsidRPr="00EF091E" w:rsidRDefault="00C23780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80" w:rsidRPr="00EF091E" w:rsidRDefault="00C23780" w:rsidP="00A24B0B">
            <w:pPr>
              <w:rPr>
                <w:rFonts w:asciiTheme="minorHAnsi" w:hAnsiTheme="minorHAnsi"/>
                <w:sz w:val="22"/>
                <w:szCs w:val="22"/>
              </w:rPr>
            </w:pPr>
            <w:r w:rsidRPr="00EF091E">
              <w:rPr>
                <w:rFonts w:asciiTheme="minorHAnsi" w:hAnsiTheme="minorHAnsi"/>
                <w:sz w:val="22"/>
                <w:szCs w:val="22"/>
              </w:rPr>
              <w:t xml:space="preserve">ścianki wydzielające </w:t>
            </w:r>
            <w:r w:rsidR="005D421D">
              <w:rPr>
                <w:rFonts w:asciiTheme="minorHAnsi" w:hAnsiTheme="minorHAnsi"/>
                <w:sz w:val="22"/>
                <w:szCs w:val="22"/>
              </w:rPr>
              <w:t xml:space="preserve">dł. </w:t>
            </w:r>
            <w:r w:rsidR="00B42AC0" w:rsidRPr="00EF091E">
              <w:rPr>
                <w:rFonts w:asciiTheme="minorHAnsi" w:hAnsiTheme="minorHAnsi"/>
                <w:sz w:val="22"/>
                <w:szCs w:val="22"/>
              </w:rPr>
              <w:t>1670+1250+1800</w:t>
            </w:r>
            <w:r w:rsidRPr="00EF091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– zabudowa wokół </w:t>
            </w:r>
            <w:r w:rsidR="00B42AC0" w:rsidRPr="00EF091E">
              <w:rPr>
                <w:rFonts w:asciiTheme="minorHAnsi" w:hAnsiTheme="minorHAnsi" w:cs="Calibri"/>
                <w:sz w:val="22"/>
                <w:szCs w:val="22"/>
              </w:rPr>
              <w:t>punktu pielęgniarskiego</w:t>
            </w:r>
            <w:r w:rsidR="00A24B0B">
              <w:rPr>
                <w:rFonts w:asciiTheme="minorHAnsi" w:hAnsiTheme="minorHAnsi" w:cs="Calibri"/>
                <w:sz w:val="22"/>
                <w:szCs w:val="22"/>
              </w:rPr>
              <w:t>,</w:t>
            </w:r>
            <w:r w:rsidR="00B42AC0" w:rsidRPr="00EF091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A24B0B">
              <w:rPr>
                <w:rFonts w:asciiTheme="minorHAnsi" w:hAnsiTheme="minorHAnsi" w:cs="Calibri"/>
                <w:sz w:val="22"/>
                <w:szCs w:val="22"/>
              </w:rPr>
              <w:t>wysokość 8500mm, przy biurku powyżej przeszklenie bez okienka wysokości 500mm.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780" w:rsidRPr="00EF091E" w:rsidRDefault="00C23780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3780" w:rsidRPr="00EF091E" w:rsidRDefault="00C23780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07AD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sz w:val="22"/>
                <w:szCs w:val="22"/>
              </w:rPr>
              <w:t>06 Pomieszczenie porządkowe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5471" w:rsidRPr="00EF091E" w:rsidRDefault="00F15471" w:rsidP="00407ADF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A9141B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Szafka 1-drzwiowa pod zlewozmywak</w:t>
            </w:r>
            <w:r w:rsidR="00F15471" w:rsidRPr="00EF091E">
              <w:rPr>
                <w:rFonts w:asciiTheme="minorHAnsi" w:hAnsiTheme="minorHAnsi" w:cs="Calibri"/>
                <w:sz w:val="22"/>
                <w:szCs w:val="22"/>
              </w:rPr>
              <w:t xml:space="preserve"> 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A9141B" w:rsidP="00407ADF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1-drzwiowa pod zlewozmywak jednokomorowy</w:t>
            </w:r>
            <w:r w:rsidR="00F1547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.</w:t>
            </w:r>
          </w:p>
          <w:p w:rsidR="00F15471" w:rsidRPr="00EF091E" w:rsidRDefault="00F15471" w:rsidP="00407ADF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dolna z drzwiami jednoskrzydłowymi</w:t>
            </w:r>
          </w:p>
          <w:p w:rsidR="00F15471" w:rsidRPr="00EF091E" w:rsidRDefault="00F15471" w:rsidP="00407ADF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Wymiary: 600x600x890 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07ADF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07AD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sz w:val="22"/>
                <w:szCs w:val="22"/>
              </w:rPr>
              <w:t>10 Izolatka oddziałowa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5471" w:rsidRPr="00EF091E" w:rsidRDefault="00F15471" w:rsidP="00407ADF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07A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07ADF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Szafka z szufladami 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F091E">
              <w:rPr>
                <w:rFonts w:asciiTheme="minorHAnsi" w:hAnsiTheme="minorHAnsi"/>
                <w:sz w:val="22"/>
                <w:szCs w:val="22"/>
              </w:rPr>
              <w:t>1</w:t>
            </w:r>
          </w:p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dolna, jednokomorowa, z trzema szufladami</w:t>
            </w:r>
          </w:p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Wymiary: 400x600x890 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sz w:val="22"/>
                <w:szCs w:val="22"/>
              </w:rPr>
              <w:t>16 Pokój oddziałowej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/>
                <w:sz w:val="22"/>
                <w:szCs w:val="22"/>
              </w:rPr>
            </w:pPr>
            <w:r w:rsidRPr="00EF091E">
              <w:rPr>
                <w:rFonts w:asciiTheme="minorHAnsi" w:hAnsiTheme="minorHAnsi"/>
                <w:sz w:val="22"/>
                <w:szCs w:val="22"/>
              </w:rPr>
              <w:t>Biurko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F15471" w:rsidP="007B5C91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Biurko o wymiarach 1200x600x750 mm z</w:t>
            </w:r>
            <w:r w:rsidR="007B5C9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 szafką zamykaną i jedną szufladą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7B5C91" w:rsidP="007B5C91">
            <w:pPr>
              <w:rPr>
                <w:rFonts w:asciiTheme="minorHAnsi" w:hAnsiTheme="minorHAnsi"/>
                <w:sz w:val="22"/>
                <w:szCs w:val="22"/>
              </w:rPr>
            </w:pPr>
            <w:r w:rsidRPr="00EF091E">
              <w:rPr>
                <w:rFonts w:asciiTheme="minorHAnsi" w:hAnsiTheme="minorHAnsi"/>
                <w:sz w:val="22"/>
                <w:szCs w:val="22"/>
              </w:rPr>
              <w:t>Szafa 360x800x2000, z drzwiami</w:t>
            </w:r>
            <w:r w:rsidR="00F15471" w:rsidRPr="00EF091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15471" w:rsidRPr="00EF091E">
              <w:rPr>
                <w:rFonts w:asciiTheme="minorHAnsi" w:hAnsiTheme="minorHAnsi"/>
                <w:sz w:val="22"/>
                <w:szCs w:val="22"/>
              </w:rPr>
              <w:lastRenderedPageBreak/>
              <w:t>zamykanymi</w:t>
            </w:r>
            <w:r w:rsidRPr="00EF091E">
              <w:rPr>
                <w:rFonts w:asciiTheme="minorHAnsi" w:hAnsiTheme="minorHAnsi"/>
                <w:sz w:val="22"/>
                <w:szCs w:val="22"/>
              </w:rPr>
              <w:t>, z</w:t>
            </w:r>
            <w:r w:rsidR="00F15471" w:rsidRPr="00EF091E">
              <w:rPr>
                <w:rFonts w:asciiTheme="minorHAnsi" w:hAnsiTheme="minorHAnsi"/>
                <w:sz w:val="22"/>
                <w:szCs w:val="22"/>
              </w:rPr>
              <w:t xml:space="preserve"> półkami na dokumenty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7B5C9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lastRenderedPageBreak/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Szafa </w:t>
            </w:r>
            <w:r w:rsidR="005275B5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z drzwiami, 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o wymiarach </w:t>
            </w:r>
            <w:r w:rsidR="007B5C9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360x800x2000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mm</w:t>
            </w:r>
            <w:r w:rsidR="007B5C9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, </w:t>
            </w:r>
            <w:r w:rsidR="007B5C9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lastRenderedPageBreak/>
              <w:t xml:space="preserve">zamykana. </w:t>
            </w:r>
          </w:p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Wyposażona w 5 półek przestawnych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sz w:val="22"/>
                <w:szCs w:val="22"/>
              </w:rPr>
              <w:t>18 Pokój socjalny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397BB1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7B5C9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Szafka </w:t>
            </w:r>
            <w:r w:rsidR="007B5C91" w:rsidRPr="00EF091E">
              <w:rPr>
                <w:rFonts w:asciiTheme="minorHAnsi" w:hAnsiTheme="minorHAnsi" w:cs="Calibri"/>
                <w:sz w:val="22"/>
                <w:szCs w:val="22"/>
              </w:rPr>
              <w:t>40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0</w:t>
            </w:r>
            <w:r w:rsidR="007B5C91" w:rsidRPr="00EF091E">
              <w:rPr>
                <w:rFonts w:asciiTheme="minorHAnsi" w:hAnsiTheme="minorHAnsi" w:cs="Calibri"/>
                <w:sz w:val="22"/>
                <w:szCs w:val="22"/>
              </w:rPr>
              <w:t>, szuflady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F15471" w:rsidP="007B5C91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Szafka dolna, </w:t>
            </w:r>
            <w:r w:rsidR="007B5C9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z szufladami</w:t>
            </w:r>
            <w:r w:rsidR="00397BB1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 (4 szt.)</w:t>
            </w:r>
            <w:r w:rsidR="007B5C9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, 4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00x600x890 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64230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B5C91" w:rsidRPr="00EF091E" w:rsidRDefault="007B5C91" w:rsidP="0047108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C91" w:rsidRPr="00EF091E" w:rsidRDefault="007B5C9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Szafka narożna 1200/1250x600/650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B5C91" w:rsidRPr="00EF091E" w:rsidRDefault="007B5C9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C91" w:rsidRPr="00EF091E" w:rsidRDefault="007B5C9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narożna 1200/1250x600/6</w:t>
            </w:r>
            <w:r w:rsidR="00397BB1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50x890 wys. zamykana, z półkami (3 szt.)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5C91" w:rsidRPr="00EF091E" w:rsidRDefault="007B5C9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5C91" w:rsidRPr="00EF091E" w:rsidRDefault="007B5C9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A9141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Szafka 2-drzwiowa </w:t>
            </w:r>
            <w:r w:rsidR="00A9141B">
              <w:rPr>
                <w:rFonts w:asciiTheme="minorHAnsi" w:hAnsiTheme="minorHAnsi" w:cs="Calibri"/>
                <w:sz w:val="22"/>
                <w:szCs w:val="22"/>
              </w:rPr>
              <w:t>pod zlewozmywak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 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A9141B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2-drzwiowa pod zlewozmywak jednokomorowy</w:t>
            </w:r>
            <w:r w:rsidR="00F1547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.</w:t>
            </w:r>
          </w:p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dolna z drzwiami dwuskrzydłowymi</w:t>
            </w:r>
          </w:p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Wymiary: 900x600x890 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7B5C9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Przedłużenie blatu roboczego </w:t>
            </w:r>
            <w:r w:rsidR="007B5C91"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="007B5C91" w:rsidRPr="00EF091E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0 mm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F15471" w:rsidP="007B5C91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Przedłużenie blatu roboczego o wymiarach </w:t>
            </w:r>
            <w:r w:rsidR="007B5C9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1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2</w:t>
            </w:r>
            <w:r w:rsidR="007B5C9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5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0x600mm.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7B5C91" w:rsidP="007B5C9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Przedłużenie blatu roboczego 95</w:t>
            </w:r>
            <w:r w:rsidR="00F15471" w:rsidRPr="00EF091E">
              <w:rPr>
                <w:rFonts w:asciiTheme="minorHAnsi" w:hAnsiTheme="minorHAnsi" w:cs="Calibri"/>
                <w:sz w:val="22"/>
                <w:szCs w:val="22"/>
              </w:rPr>
              <w:t>0 mm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F15471" w:rsidP="007B5C91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Przedłużenie blatu roboczego o wymiarach </w:t>
            </w:r>
            <w:r w:rsidR="007B5C9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95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0x600mm.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Szafka wisząca 1-drzwiowa 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wisząca, drzwiczki jednoskrzydłowe, jedna półka przestawna.</w:t>
            </w:r>
          </w:p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jednokomorowa</w:t>
            </w:r>
          </w:p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Wymiary: 600x300x600 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397BB1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28F1" w:rsidRPr="00EF091E" w:rsidRDefault="00E128F1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F1" w:rsidRPr="00EF091E" w:rsidRDefault="00E128F1" w:rsidP="00B117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Szafka wisząca 1 drzwiowa narożna 600x600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28F1" w:rsidRPr="00EF091E" w:rsidRDefault="00E128F1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8F1" w:rsidRPr="00EF091E" w:rsidRDefault="00E128F1" w:rsidP="00B11763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Szafka wisząca 1 drzwiowa narożna 600x600, z półkami </w:t>
            </w:r>
            <w:r w:rsidR="00397BB1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(2 szt.)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28F1" w:rsidRPr="00EF091E" w:rsidRDefault="00E128F1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28F1" w:rsidRPr="00EF091E" w:rsidRDefault="00E128F1" w:rsidP="00B1176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E128F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Szafka wisząca 1-drzwiowa </w:t>
            </w:r>
            <w:r w:rsidR="00E128F1" w:rsidRPr="00EF091E"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wisząca, drzwiczki jednoskrzydłowe, jedna półka przestawna.</w:t>
            </w:r>
          </w:p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jednokomorowa</w:t>
            </w:r>
          </w:p>
          <w:p w:rsidR="00F15471" w:rsidRPr="00EF091E" w:rsidRDefault="00F15471" w:rsidP="00E128F1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Wymiary: </w:t>
            </w:r>
            <w:r w:rsidR="00E128F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4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00x300x600 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E128F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Szafka wisząca </w:t>
            </w:r>
            <w:r w:rsidR="00E128F1" w:rsidRPr="00EF091E">
              <w:rPr>
                <w:rFonts w:asciiTheme="minorHAnsi" w:hAnsiTheme="minorHAnsi" w:cs="Calibri"/>
                <w:sz w:val="22"/>
                <w:szCs w:val="22"/>
              </w:rPr>
              <w:t xml:space="preserve">1 drzwiowa 600 niska nad lodówkę.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Szafka wisząca, </w:t>
            </w:r>
            <w:r w:rsidR="00E128F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1-drzwiowa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, </w:t>
            </w:r>
            <w:r w:rsidR="00E128F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600, niska nad lodówkę 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jednokomorowa</w:t>
            </w:r>
            <w:r w:rsidR="00B32EC9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. </w:t>
            </w:r>
          </w:p>
          <w:p w:rsidR="00F15471" w:rsidRPr="00EF091E" w:rsidRDefault="00F15471" w:rsidP="00E128F1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Wymiary: 600x300x</w:t>
            </w:r>
            <w:r w:rsidR="00E128F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400</w:t>
            </w: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 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28F1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28F1" w:rsidRPr="00EF091E" w:rsidRDefault="00E128F1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F1" w:rsidRPr="00EF091E" w:rsidRDefault="00E128F1" w:rsidP="00E128F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Stół z możliwością rozłożenia 750x750 (1500x750)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28F1" w:rsidRPr="00EF091E" w:rsidRDefault="00E128F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8F1" w:rsidRPr="00EF091E" w:rsidRDefault="00E128F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Stół z możliwością rozłożenia 750x750 mm (1500x750 mm)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28F1" w:rsidRPr="00EF091E" w:rsidRDefault="00E128F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28F1" w:rsidRPr="00EF091E" w:rsidRDefault="00E128F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B11763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B117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Stolik kawowy 500x500x500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5E2" w:rsidRPr="00EF091E" w:rsidRDefault="001C25E2" w:rsidP="00B11763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Stolik kawowy 500x500x500mm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5E2" w:rsidRPr="00EF091E" w:rsidRDefault="001C25E2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5E2" w:rsidRPr="00EF091E" w:rsidRDefault="001C25E2" w:rsidP="00B1176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b/>
                <w:sz w:val="22"/>
                <w:szCs w:val="22"/>
              </w:rPr>
              <w:t>19 Pokój lekarzy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E128F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Szaf</w:t>
            </w:r>
            <w:r w:rsidR="00E128F1" w:rsidRPr="00EF091E">
              <w:rPr>
                <w:rFonts w:asciiTheme="minorHAnsi" w:hAnsiTheme="minorHAnsi" w:cs="Calibri"/>
                <w:sz w:val="22"/>
                <w:szCs w:val="22"/>
              </w:rPr>
              <w:t xml:space="preserve">a  500x1000x900, z 6 szt. drzwi, z półkami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E128F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E128F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Szafa</w:t>
            </w:r>
            <w:r w:rsidR="00F15471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 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500x1000x900, z 6 szt. drzwi, z półkami.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28F1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28F1" w:rsidRPr="00EF091E" w:rsidRDefault="00E128F1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8F1" w:rsidRPr="00EF091E" w:rsidRDefault="00E128F1" w:rsidP="00E128F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Szafa 500x1000x900 z 2 szt. drzwi, z półkami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128F1" w:rsidRPr="00EF091E" w:rsidRDefault="00E128F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8F1" w:rsidRPr="00EF091E" w:rsidRDefault="00E128F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Szafa 500x1000x900 z 2 szt. drzwi, z półkami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28F1" w:rsidRPr="00EF091E" w:rsidRDefault="00E128F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28F1" w:rsidRPr="00EF091E" w:rsidRDefault="00E128F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0D44A2" w:rsidRPr="00EF091E" w:rsidTr="00397BB1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44A2" w:rsidRPr="00EF091E" w:rsidRDefault="000D44A2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A2" w:rsidRPr="00EF091E" w:rsidRDefault="000D44A2" w:rsidP="00E128F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Szafka wisząca 500x1000x600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44A2" w:rsidRPr="00EF091E" w:rsidRDefault="000D44A2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4A2" w:rsidRPr="00EF091E" w:rsidRDefault="000D44A2" w:rsidP="000D44A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Szafka wisząca 500x</w:t>
            </w:r>
            <w:r w:rsidR="00397BB1">
              <w:rPr>
                <w:rFonts w:asciiTheme="minorHAnsi" w:hAnsiTheme="minorHAnsi" w:cs="Calibri"/>
                <w:sz w:val="22"/>
                <w:szCs w:val="22"/>
              </w:rPr>
              <w:t>1000x600mm, zamykana, z półką (1 szt.)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44A2" w:rsidRPr="00EF091E" w:rsidRDefault="000D44A2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44A2" w:rsidRPr="00EF091E" w:rsidRDefault="000D44A2" w:rsidP="0064230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0D44A2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44A2" w:rsidRPr="00EF091E" w:rsidRDefault="000D44A2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A2" w:rsidRPr="00EF091E" w:rsidRDefault="000D44A2" w:rsidP="00E128F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Stolik kawowy 500x500x500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44A2" w:rsidRPr="00EF091E" w:rsidRDefault="000D44A2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4A2" w:rsidRPr="00EF091E" w:rsidRDefault="000D44A2" w:rsidP="000D44A2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Stolik kawowy 500x500x500mm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44A2" w:rsidRPr="00EF091E" w:rsidRDefault="000D44A2" w:rsidP="000D44A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44A2" w:rsidRPr="00EF091E" w:rsidRDefault="000D44A2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0D44A2" w:rsidP="002261A5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Biurko 600x2110x720 (blat roboczy) z szufladami zamykanymi </w:t>
            </w:r>
            <w:r w:rsidR="002261A5">
              <w:rPr>
                <w:rFonts w:asciiTheme="minorHAnsi" w:hAnsiTheme="minorHAnsi" w:cs="Calibri"/>
                <w:sz w:val="22"/>
                <w:szCs w:val="22"/>
              </w:rPr>
              <w:t>i szafką zamykaną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0D44A2" w:rsidP="002261A5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Biurko 600x2110x720 (blat roboczy) z </w:t>
            </w:r>
            <w:r w:rsidR="002261A5">
              <w:rPr>
                <w:rFonts w:asciiTheme="minorHAnsi" w:hAnsiTheme="minorHAnsi" w:cs="Calibri"/>
                <w:sz w:val="22"/>
                <w:szCs w:val="22"/>
              </w:rPr>
              <w:t>1</w:t>
            </w:r>
            <w:r w:rsidR="001C25E2" w:rsidRPr="00EF091E">
              <w:rPr>
                <w:rFonts w:asciiTheme="minorHAnsi" w:hAnsiTheme="minorHAnsi" w:cs="Calibri"/>
                <w:sz w:val="22"/>
                <w:szCs w:val="22"/>
              </w:rPr>
              <w:t xml:space="preserve">x4 </w:t>
            </w: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szufladami zamykanymi </w:t>
            </w:r>
            <w:r w:rsidR="002261A5">
              <w:rPr>
                <w:rFonts w:asciiTheme="minorHAnsi" w:hAnsiTheme="minorHAnsi" w:cs="Calibri"/>
                <w:sz w:val="22"/>
                <w:szCs w:val="22"/>
              </w:rPr>
              <w:t xml:space="preserve">, 1x z szafką z półką zamykaną.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B11763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1C25E2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Biurko 600x2300x720 (blat roboczy) z szufladami zamykanymi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5E2" w:rsidRPr="00EF091E" w:rsidRDefault="001C25E2" w:rsidP="001C25E2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 xml:space="preserve">Biurko 600x2300x720 (blat roboczy) z 2x4 szufladami zamykanymi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5E2" w:rsidRPr="00EF091E" w:rsidRDefault="001C25E2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5E2" w:rsidRPr="00EF091E" w:rsidRDefault="001C25E2" w:rsidP="00B1176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4E1AAE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F091E">
              <w:rPr>
                <w:rFonts w:asciiTheme="minorHAnsi" w:hAnsiTheme="minorHAnsi"/>
                <w:b/>
                <w:sz w:val="22"/>
                <w:szCs w:val="22"/>
              </w:rPr>
              <w:t>22 Gabinet ordynatora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397BB1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/>
                <w:sz w:val="22"/>
                <w:szCs w:val="22"/>
              </w:rPr>
            </w:pPr>
            <w:r w:rsidRPr="00EF091E">
              <w:rPr>
                <w:rFonts w:asciiTheme="minorHAnsi" w:hAnsiTheme="minorHAnsi"/>
                <w:sz w:val="22"/>
                <w:szCs w:val="22"/>
              </w:rPr>
              <w:t>Biurko</w:t>
            </w:r>
            <w:r w:rsidR="001C25E2" w:rsidRPr="00EF091E">
              <w:rPr>
                <w:rFonts w:asciiTheme="minorHAnsi" w:hAnsiTheme="minorHAnsi"/>
                <w:sz w:val="22"/>
                <w:szCs w:val="22"/>
              </w:rPr>
              <w:t xml:space="preserve"> 1200 z przystawką 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F091E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71" w:rsidRPr="00EF091E" w:rsidRDefault="001C25E2" w:rsidP="001C25E2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Biurko o wymiarach 1200x600x750 mm z szafką zamykaną i jedną szufladą. Szafka wyposażona w półkę. Przystawka 400x300x750 mm z półkami </w:t>
            </w:r>
            <w:r w:rsidR="00397BB1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(2 szt.)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32EC9" w:rsidRPr="00EF091E" w:rsidTr="00B11763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B117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Stolik kawowy 500x500x500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5E2" w:rsidRPr="00EF091E" w:rsidRDefault="001C25E2" w:rsidP="00B11763">
            <w:pPr>
              <w:tabs>
                <w:tab w:val="center" w:pos="4536"/>
                <w:tab w:val="right" w:pos="9072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Stolik kawowy 500x500x500mm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5E2" w:rsidRPr="00EF091E" w:rsidRDefault="001C25E2" w:rsidP="00B1176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5E2" w:rsidRPr="00EF091E" w:rsidRDefault="001C25E2" w:rsidP="00B1176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25E2" w:rsidRPr="00EF091E" w:rsidTr="00397BB1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471084">
            <w:pPr>
              <w:rPr>
                <w:rFonts w:asciiTheme="minorHAnsi" w:hAnsiTheme="minorHAnsi"/>
                <w:sz w:val="22"/>
                <w:szCs w:val="22"/>
              </w:rPr>
            </w:pPr>
            <w:r w:rsidRPr="00EF091E">
              <w:rPr>
                <w:rFonts w:asciiTheme="minorHAnsi" w:hAnsiTheme="minorHAnsi"/>
                <w:sz w:val="22"/>
                <w:szCs w:val="22"/>
              </w:rPr>
              <w:t>Szafka 370x800x900, zamykana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47108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F091E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5E2" w:rsidRPr="00EF091E" w:rsidRDefault="001C25E2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Szafka 370x800x900 mm zamykana, z półkami</w:t>
            </w:r>
            <w:r w:rsidR="00397BB1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 (2 szt.)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5E2" w:rsidRPr="00EF091E" w:rsidRDefault="001C25E2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5E2" w:rsidRPr="00EF091E" w:rsidRDefault="001C25E2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25E2" w:rsidRPr="00EF091E" w:rsidTr="008806E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471084">
            <w:pPr>
              <w:rPr>
                <w:rFonts w:asciiTheme="minorHAnsi" w:hAnsiTheme="minorHAnsi"/>
                <w:sz w:val="22"/>
                <w:szCs w:val="22"/>
              </w:rPr>
            </w:pPr>
            <w:r w:rsidRPr="00EF091E">
              <w:rPr>
                <w:rFonts w:asciiTheme="minorHAnsi" w:hAnsiTheme="minorHAnsi"/>
                <w:sz w:val="22"/>
                <w:szCs w:val="22"/>
              </w:rPr>
              <w:t>Zabudowa szafowa na wymiar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C25E2" w:rsidRPr="00EF091E" w:rsidRDefault="001C25E2" w:rsidP="0047108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F091E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A85" w:rsidRDefault="008806E6" w:rsidP="008806E6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Zabudowa szafowa na wymiar wnęki o wymiarach szer. x głęb. </w:t>
            </w:r>
            <w:r w:rsidR="00B25987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x</w:t>
            </w:r>
            <w:r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 wys.: 98x110x250 cm, </w:t>
            </w:r>
            <w:r w:rsidR="00952DFA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drzwi przesuwne, </w:t>
            </w:r>
            <w:r w:rsidR="001C25E2" w:rsidRPr="00EF091E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zamykana, z półkami przestawnymi</w:t>
            </w:r>
            <w:r w:rsidR="00397BB1">
              <w:rPr>
                <w:rFonts w:asciiTheme="minorHAnsi" w:eastAsia="Calibri" w:hAnsiTheme="minorHAnsi" w:cs="Calibri"/>
                <w:bCs/>
                <w:sz w:val="22"/>
                <w:szCs w:val="22"/>
              </w:rPr>
              <w:t xml:space="preserve"> (5 szt.). Jedna część ubraniowa z możliwością powieszenia ubrań </w:t>
            </w:r>
            <w:r w:rsidR="00534A85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,0</w:t>
            </w:r>
          </w:p>
          <w:p w:rsidR="001C25E2" w:rsidRPr="00EF091E" w:rsidRDefault="00397BB1" w:rsidP="008806E6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eastAsia="Calibri" w:hAnsiTheme="minorHAnsi" w:cs="Calibri"/>
                <w:bCs/>
                <w:sz w:val="22"/>
                <w:szCs w:val="22"/>
              </w:rPr>
              <w:t>i półką powyżej.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5E2" w:rsidRPr="00EF091E" w:rsidRDefault="001C25E2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F091E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5E2" w:rsidRPr="00EF091E" w:rsidRDefault="001C25E2" w:rsidP="0064230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F15471" w:rsidRPr="00EF091E" w:rsidTr="00C54EBC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1C25E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5471" w:rsidRPr="00EF091E" w:rsidRDefault="00F15471" w:rsidP="00471084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5471" w:rsidRPr="00EF091E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jc w:val="center"/>
              <w:rPr>
                <w:rFonts w:asciiTheme="minorHAnsi" w:eastAsia="Calibri" w:hAnsiTheme="minorHAns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15471" w:rsidRPr="00EF091E" w:rsidRDefault="00F15471" w:rsidP="00471084">
            <w:pPr>
              <w:tabs>
                <w:tab w:val="center" w:pos="4536"/>
                <w:tab w:val="right" w:pos="9072"/>
              </w:tabs>
              <w:rPr>
                <w:rFonts w:asciiTheme="minorHAnsi" w:eastAsia="Calibri" w:hAnsiTheme="minorHAnsi" w:cs="Calibri"/>
                <w:bCs/>
                <w:color w:val="000000"/>
                <w:sz w:val="22"/>
                <w:szCs w:val="22"/>
              </w:rPr>
            </w:pPr>
          </w:p>
        </w:tc>
      </w:tr>
      <w:tr w:rsidR="0095793B" w:rsidRPr="0095793B" w:rsidTr="00397BB1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93B" w:rsidRPr="0095793B" w:rsidRDefault="0095793B" w:rsidP="0095793B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8A" w:rsidRDefault="0095793B" w:rsidP="0095793B">
            <w:pPr>
              <w:widowControl w:val="0"/>
              <w:suppressAutoHyphens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793B">
              <w:rPr>
                <w:rFonts w:asciiTheme="minorHAnsi" w:hAnsiTheme="minorHAnsi"/>
                <w:sz w:val="22"/>
                <w:szCs w:val="22"/>
              </w:rPr>
              <w:t xml:space="preserve">Na wezwanie Zamawiającego Wykonawca zobowiązany jest do </w:t>
            </w:r>
            <w:r w:rsidR="004A2D4D">
              <w:rPr>
                <w:rFonts w:asciiTheme="minorHAnsi" w:hAnsiTheme="minorHAnsi"/>
                <w:sz w:val="22"/>
                <w:szCs w:val="22"/>
              </w:rPr>
              <w:t>złożyć</w:t>
            </w:r>
            <w:r w:rsidR="00B31D8A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47144C" w:rsidRDefault="0047144C" w:rsidP="0095793B">
            <w:pPr>
              <w:widowControl w:val="0"/>
              <w:suppressAutoHyphens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95793B" w:rsidRPr="00B31D8A" w:rsidRDefault="004A2D4D" w:rsidP="007D0519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jc w:val="both"/>
              <w:rPr>
                <w:rFonts w:asciiTheme="minorHAnsi" w:hAnsiTheme="minorHAnsi"/>
                <w:szCs w:val="22"/>
              </w:rPr>
            </w:pPr>
            <w:r w:rsidRPr="0047144C">
              <w:rPr>
                <w:rFonts w:asciiTheme="minorHAnsi" w:hAnsiTheme="minorHAnsi"/>
                <w:szCs w:val="22"/>
              </w:rPr>
              <w:t>A</w:t>
            </w:r>
            <w:r w:rsidR="007D0519" w:rsidRPr="0047144C">
              <w:rPr>
                <w:rFonts w:asciiTheme="minorHAnsi" w:hAnsiTheme="minorHAnsi"/>
                <w:szCs w:val="22"/>
              </w:rPr>
              <w:t>testy</w:t>
            </w:r>
            <w:r w:rsidR="0095793B" w:rsidRPr="0047144C">
              <w:rPr>
                <w:rFonts w:asciiTheme="minorHAnsi" w:hAnsiTheme="minorHAnsi"/>
                <w:szCs w:val="22"/>
              </w:rPr>
              <w:t>, certy</w:t>
            </w:r>
            <w:r w:rsidR="007D0519" w:rsidRPr="0047144C">
              <w:rPr>
                <w:rFonts w:asciiTheme="minorHAnsi" w:hAnsiTheme="minorHAnsi"/>
                <w:szCs w:val="22"/>
              </w:rPr>
              <w:t>fikaty oraz deklaracje</w:t>
            </w:r>
            <w:r w:rsidR="0095793B" w:rsidRPr="0047144C">
              <w:rPr>
                <w:rFonts w:asciiTheme="minorHAnsi" w:hAnsiTheme="minorHAnsi"/>
                <w:szCs w:val="22"/>
              </w:rPr>
              <w:t xml:space="preserve"> zgodności z Polskimi Normami lub Aprobatami Technicznymi na zastosowane materiały (w tym </w:t>
            </w:r>
            <w:r w:rsidR="007D0519" w:rsidRPr="0047144C">
              <w:rPr>
                <w:rFonts w:asciiTheme="minorHAnsi" w:hAnsiTheme="minorHAnsi"/>
                <w:szCs w:val="22"/>
              </w:rPr>
              <w:t xml:space="preserve">świadectwa </w:t>
            </w:r>
            <w:r w:rsidR="0095793B" w:rsidRPr="0047144C">
              <w:rPr>
                <w:rFonts w:asciiTheme="minorHAnsi" w:hAnsiTheme="minorHAnsi"/>
                <w:szCs w:val="22"/>
              </w:rPr>
              <w:t xml:space="preserve">stwierdzające dopuszczenie do stosowania w </w:t>
            </w:r>
            <w:r w:rsidR="007D0519" w:rsidRPr="0047144C">
              <w:rPr>
                <w:rFonts w:asciiTheme="minorHAnsi" w:hAnsiTheme="minorHAnsi"/>
                <w:szCs w:val="22"/>
              </w:rPr>
              <w:t xml:space="preserve">pomieszczeniach medycznych - jednostkach służby zdrowia na materiały z których są wykonane </w:t>
            </w:r>
            <w:r w:rsidRPr="0047144C">
              <w:rPr>
                <w:rFonts w:asciiTheme="minorHAnsi" w:hAnsiTheme="minorHAnsi"/>
                <w:szCs w:val="22"/>
              </w:rPr>
              <w:t>meble, tj. płyty, laminaty, blaty</w:t>
            </w:r>
            <w:r w:rsidR="0095793B" w:rsidRPr="0047144C">
              <w:rPr>
                <w:rFonts w:asciiTheme="minorHAnsi" w:hAnsiTheme="minorHAnsi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93B" w:rsidRPr="0095793B" w:rsidRDefault="0095793B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5793B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93B" w:rsidRPr="0095793B" w:rsidRDefault="0095793B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F15471" w:rsidRPr="0095793B" w:rsidTr="003A00F9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5471" w:rsidRPr="0095793B" w:rsidRDefault="00F15471" w:rsidP="00E03CCD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5471" w:rsidRPr="0095793B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95793B">
              <w:rPr>
                <w:rFonts w:asciiTheme="minorHAnsi" w:hAnsiTheme="minorHAnsi" w:cs="Calibri"/>
                <w:sz w:val="22"/>
                <w:szCs w:val="22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5471" w:rsidRPr="0095793B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5793B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5471" w:rsidRPr="0095793B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F15471" w:rsidRPr="0095793B" w:rsidTr="003A00F9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5471" w:rsidRPr="0095793B" w:rsidRDefault="00F15471" w:rsidP="00E03CCD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5471" w:rsidRPr="0095793B" w:rsidRDefault="0095793B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95793B">
              <w:rPr>
                <w:rFonts w:asciiTheme="minorHAnsi" w:hAnsiTheme="minorHAnsi"/>
                <w:sz w:val="22"/>
                <w:szCs w:val="22"/>
              </w:rPr>
              <w:t>Wykonawca jest odpowiedzialny za jakość mebli i ich zgodność z wymaganiami Zamawiającego.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5471" w:rsidRPr="0095793B" w:rsidRDefault="00F15471" w:rsidP="0047108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95793B">
              <w:rPr>
                <w:rFonts w:asciiTheme="minorHAnsi" w:hAnsiTheme="minorHAns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5471" w:rsidRPr="0095793B" w:rsidRDefault="00F15471" w:rsidP="0047108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01555F" w:rsidRPr="00EF091E" w:rsidRDefault="0001555F">
      <w:pPr>
        <w:rPr>
          <w:rFonts w:asciiTheme="minorHAnsi" w:hAnsiTheme="minorHAnsi" w:cs="Calibri"/>
          <w:sz w:val="22"/>
          <w:szCs w:val="22"/>
        </w:rPr>
      </w:pPr>
    </w:p>
    <w:p w:rsidR="0001555F" w:rsidRPr="00EF091E" w:rsidRDefault="0001555F" w:rsidP="0001555F">
      <w:pPr>
        <w:rPr>
          <w:rFonts w:asciiTheme="minorHAnsi" w:hAnsiTheme="minorHAnsi" w:cs="Calibri"/>
          <w:b/>
          <w:sz w:val="22"/>
          <w:szCs w:val="22"/>
        </w:rPr>
      </w:pPr>
      <w:r w:rsidRPr="00EF091E">
        <w:rPr>
          <w:rFonts w:asciiTheme="minorHAnsi" w:hAnsiTheme="minorHAnsi" w:cs="Calibri"/>
          <w:b/>
          <w:sz w:val="22"/>
          <w:szCs w:val="22"/>
        </w:rPr>
        <w:t xml:space="preserve">Technologia wykonania poszczególnych mebli i zabudów – zgodnie z opisem poniżej: </w:t>
      </w:r>
    </w:p>
    <w:p w:rsidR="0001555F" w:rsidRPr="00EF091E" w:rsidRDefault="0001555F" w:rsidP="0001555F">
      <w:pPr>
        <w:rPr>
          <w:rFonts w:asciiTheme="minorHAnsi" w:hAnsiTheme="minorHAnsi" w:cs="Calibri"/>
          <w:sz w:val="22"/>
          <w:szCs w:val="22"/>
        </w:rPr>
      </w:pPr>
    </w:p>
    <w:p w:rsidR="00B97BC4" w:rsidRPr="00EF091E" w:rsidRDefault="00B97BC4" w:rsidP="00B97BC4">
      <w:pPr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EF091E">
        <w:rPr>
          <w:rFonts w:asciiTheme="minorHAnsi" w:hAnsiTheme="minorHAnsi" w:cs="Calibri"/>
          <w:b/>
          <w:sz w:val="22"/>
          <w:szCs w:val="22"/>
          <w:u w:val="single"/>
        </w:rPr>
        <w:t xml:space="preserve">Wymogi techniczne dla mebli o konstrukcji płycinowej z płyty meblowej </w:t>
      </w:r>
    </w:p>
    <w:p w:rsidR="007D0519" w:rsidRDefault="00B97BC4" w:rsidP="007D051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 xml:space="preserve">Meble wykonane z materiałów posiadających wymagane świadectwa dopuszczające do eksploatacji w pomieszczeniach medycznych. </w:t>
      </w:r>
    </w:p>
    <w:p w:rsidR="007D0519" w:rsidRDefault="007D0519" w:rsidP="007D0519">
      <w:pPr>
        <w:pStyle w:val="Akapitzlist"/>
        <w:ind w:left="284"/>
        <w:jc w:val="both"/>
        <w:rPr>
          <w:rFonts w:asciiTheme="minorHAnsi" w:hAnsiTheme="minorHAnsi" w:cs="Calibri"/>
          <w:szCs w:val="22"/>
        </w:rPr>
      </w:pPr>
    </w:p>
    <w:p w:rsidR="00B97BC4" w:rsidRPr="007D0519" w:rsidRDefault="00B97BC4" w:rsidP="007D051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 xml:space="preserve">Meble  o konstrukcji płycinowej w  całości (łącznie z plecami )  wykonane z płyty  meblowej dwustronne MELAMINOWANEJ o gr. </w:t>
      </w:r>
      <w:r w:rsidR="008F465E" w:rsidRPr="007D0519">
        <w:rPr>
          <w:rFonts w:asciiTheme="minorHAnsi" w:hAnsiTheme="minorHAnsi" w:cs="Calibri"/>
          <w:szCs w:val="22"/>
        </w:rPr>
        <w:t>min.</w:t>
      </w:r>
      <w:r w:rsidR="008F465E" w:rsidRPr="007D0519">
        <w:rPr>
          <w:rFonts w:asciiTheme="minorHAnsi" w:hAnsiTheme="minorHAnsi" w:cs="Calibri"/>
          <w:color w:val="FF0000"/>
          <w:szCs w:val="22"/>
        </w:rPr>
        <w:t xml:space="preserve"> </w:t>
      </w:r>
      <w:r w:rsidRPr="007D0519">
        <w:rPr>
          <w:rFonts w:asciiTheme="minorHAnsi" w:hAnsiTheme="minorHAnsi" w:cs="Calibri"/>
          <w:szCs w:val="22"/>
        </w:rPr>
        <w:t xml:space="preserve">18 mm, na bazie płyty wiórowej o gęstości  nie mniejszej  niż 660 kg/m3. </w:t>
      </w:r>
      <w:r w:rsidRPr="007D0519">
        <w:rPr>
          <w:rFonts w:asciiTheme="minorHAnsi" w:hAnsiTheme="minorHAnsi" w:cs="Calibri"/>
          <w:b/>
          <w:szCs w:val="22"/>
          <w:u w:val="single"/>
        </w:rPr>
        <w:t>Struktura powierzchni i  koloryst</w:t>
      </w:r>
      <w:r w:rsidR="00423F79" w:rsidRPr="007D0519">
        <w:rPr>
          <w:rFonts w:asciiTheme="minorHAnsi" w:hAnsiTheme="minorHAnsi" w:cs="Calibri"/>
          <w:b/>
          <w:szCs w:val="22"/>
          <w:u w:val="single"/>
        </w:rPr>
        <w:t>yka do uzgodnienia Zamawiającym</w:t>
      </w:r>
      <w:r w:rsidRPr="007D0519">
        <w:rPr>
          <w:rFonts w:asciiTheme="minorHAnsi" w:hAnsiTheme="minorHAnsi" w:cs="Calibri"/>
          <w:b/>
          <w:szCs w:val="22"/>
          <w:u w:val="single"/>
        </w:rPr>
        <w:t>.</w:t>
      </w:r>
    </w:p>
    <w:p w:rsidR="007D0519" w:rsidRPr="007D0519" w:rsidRDefault="007D0519" w:rsidP="007D0519">
      <w:pPr>
        <w:jc w:val="both"/>
        <w:rPr>
          <w:rFonts w:asciiTheme="minorHAnsi" w:hAnsiTheme="minorHAnsi" w:cs="Calibri"/>
          <w:szCs w:val="22"/>
        </w:rPr>
      </w:pPr>
    </w:p>
    <w:p w:rsidR="00B97BC4" w:rsidRDefault="00B97BC4" w:rsidP="007D051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 xml:space="preserve">Meble posadowione na metalowych nóżkach  związanych z konstrukcją nośną  mebla o wysokości min. 10 cm i wyposażone w regulatory wysokości umożliwiające ich wypoziomowanie (wysokość mebli podawana z uwzględnieniem wysokości nóżek). </w:t>
      </w:r>
    </w:p>
    <w:p w:rsidR="007D0519" w:rsidRPr="007D0519" w:rsidRDefault="007D0519" w:rsidP="007D0519">
      <w:pPr>
        <w:pStyle w:val="Akapitzlist"/>
        <w:rPr>
          <w:rFonts w:asciiTheme="minorHAnsi" w:hAnsiTheme="minorHAnsi" w:cs="Calibri"/>
          <w:szCs w:val="22"/>
        </w:rPr>
      </w:pPr>
    </w:p>
    <w:p w:rsidR="00B97BC4" w:rsidRDefault="00B97BC4" w:rsidP="00B97BC4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>Blaty robocze do wyboru przez Zamawiającego szczegółowo określone w zestawieniu asortymentowo ilościowym o niżej podanym standardzie z certyfikatem bakte</w:t>
      </w:r>
      <w:r w:rsidR="0064230D">
        <w:rPr>
          <w:rFonts w:asciiTheme="minorHAnsi" w:hAnsiTheme="minorHAnsi" w:cs="Calibri"/>
          <w:szCs w:val="22"/>
        </w:rPr>
        <w:t xml:space="preserve">riostatyczności lub równoważnym </w:t>
      </w:r>
      <w:r w:rsidR="0064230D" w:rsidRPr="0064230D">
        <w:rPr>
          <w:rFonts w:asciiTheme="minorHAnsi" w:hAnsiTheme="minorHAnsi" w:cs="Calibri"/>
          <w:b/>
          <w:szCs w:val="22"/>
        </w:rPr>
        <w:t>(załączyć na wezwanie Zamawiającego)</w:t>
      </w:r>
    </w:p>
    <w:p w:rsidR="007D0519" w:rsidRPr="007D0519" w:rsidRDefault="007D0519" w:rsidP="007D0519">
      <w:pPr>
        <w:jc w:val="both"/>
        <w:rPr>
          <w:rFonts w:asciiTheme="minorHAnsi" w:hAnsiTheme="minorHAnsi" w:cs="Calibri"/>
          <w:szCs w:val="22"/>
        </w:rPr>
      </w:pPr>
    </w:p>
    <w:p w:rsidR="00B97BC4" w:rsidRDefault="00B97BC4" w:rsidP="007D0519">
      <w:pPr>
        <w:pStyle w:val="Akapitzlist"/>
        <w:numPr>
          <w:ilvl w:val="1"/>
          <w:numId w:val="19"/>
        </w:numPr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>Blaty robocze o grubości min. 28 mm  oklejane laminatem wysokociśnieniowym typu HPL o grubości min. 0,8 mm o wysokim stopniu twardości i wytrzymałości na uszkodzenia mechaniczne oraz  podwyższonej odporności chemicznej. Odporne na promieniowanie UV oraz środki dezynfekcyjno-myjące.</w:t>
      </w:r>
    </w:p>
    <w:p w:rsidR="00B97BC4" w:rsidRDefault="00B97BC4" w:rsidP="00B97BC4">
      <w:pPr>
        <w:pStyle w:val="Akapitzlist"/>
        <w:numPr>
          <w:ilvl w:val="1"/>
          <w:numId w:val="19"/>
        </w:numPr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lastRenderedPageBreak/>
        <w:t xml:space="preserve">Blaty robocze o gr. min 32 mm mineralne z </w:t>
      </w:r>
      <w:r w:rsidR="00F17E7F" w:rsidRPr="007D0519">
        <w:rPr>
          <w:rFonts w:asciiTheme="minorHAnsi" w:hAnsiTheme="minorHAnsi" w:cs="Calibri"/>
          <w:szCs w:val="22"/>
        </w:rPr>
        <w:t xml:space="preserve">materiału typu </w:t>
      </w:r>
      <w:r w:rsidRPr="007D0519">
        <w:rPr>
          <w:rFonts w:asciiTheme="minorHAnsi" w:hAnsiTheme="minorHAnsi" w:cs="Calibri"/>
          <w:szCs w:val="22"/>
        </w:rPr>
        <w:t>Corian lub równoważne</w:t>
      </w:r>
      <w:r w:rsidR="00F17E7F" w:rsidRPr="007D0519">
        <w:rPr>
          <w:rFonts w:asciiTheme="minorHAnsi" w:hAnsiTheme="minorHAnsi" w:cs="Calibri"/>
          <w:szCs w:val="22"/>
        </w:rPr>
        <w:t>go</w:t>
      </w:r>
      <w:r w:rsidRPr="007D0519">
        <w:rPr>
          <w:rFonts w:asciiTheme="minorHAnsi" w:hAnsiTheme="minorHAnsi" w:cs="Calibri"/>
          <w:szCs w:val="22"/>
        </w:rPr>
        <w:t xml:space="preserve">, tj. blaty z materiału kompozytowego o nieporowatej powierzchni zapewniającej wysoką higieniczność, materiał blatów odporny na  uderzenia i zarysowanie, obojętny chemicznie, oferujący wybór koloru z  szerokiej palety barw. </w:t>
      </w:r>
    </w:p>
    <w:p w:rsidR="00B97BC4" w:rsidRPr="007D0519" w:rsidRDefault="00715A99" w:rsidP="007D0519">
      <w:pPr>
        <w:pStyle w:val="Akapitzlist"/>
        <w:numPr>
          <w:ilvl w:val="1"/>
          <w:numId w:val="19"/>
        </w:numPr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 xml:space="preserve">Miejsca wbudowanych  zlewów </w:t>
      </w:r>
      <w:r w:rsidR="00B97BC4" w:rsidRPr="007D0519">
        <w:rPr>
          <w:rFonts w:asciiTheme="minorHAnsi" w:hAnsiTheme="minorHAnsi" w:cs="Calibri"/>
          <w:szCs w:val="22"/>
        </w:rPr>
        <w:t xml:space="preserve">ze stali kwasoodpornej wypolerowane, gładkie bez  zagłębień i ostrych krawędzi  Wszystkie szafki stojące, występujące w zestawach przyściennych wyposażone w blaty robocze ciągłe na całej długości zabudowy. Miejsca styku blatów ze ścianą uszczelnione odpowiednią  listwą z  tworzywa. </w:t>
      </w:r>
    </w:p>
    <w:p w:rsidR="007D0519" w:rsidRPr="007D0519" w:rsidRDefault="00B97BC4" w:rsidP="007D051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>Krawędzie  frontów szufladowych, drzwi uchylnych, półek, blatów oraz inne elementy konstrukcyjne nie osłonięte, muszą być zabezpieczone minimum przez okleinowanie obrzeżem ABS o min gr. 2,0 mm. Wszystkie półki oklejone na całym obwodzie.</w:t>
      </w:r>
    </w:p>
    <w:p w:rsidR="00B97BC4" w:rsidRPr="007D0519" w:rsidRDefault="00B97BC4" w:rsidP="007D0519">
      <w:pPr>
        <w:pStyle w:val="Akapitzlist"/>
        <w:ind w:hanging="862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ab/>
      </w:r>
    </w:p>
    <w:p w:rsidR="0095793B" w:rsidRDefault="00B97BC4" w:rsidP="007D051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>Drzwi wykonane z płyty meblowej laminowanej odznaczającego się zwiększoną odpornością na środki dezynfekcyjno-myjące lub oszklone wykonane ze szk</w:t>
      </w:r>
      <w:r w:rsidR="0095793B" w:rsidRPr="007D0519">
        <w:rPr>
          <w:rFonts w:asciiTheme="minorHAnsi" w:hAnsiTheme="minorHAnsi" w:cs="Calibri"/>
          <w:szCs w:val="22"/>
        </w:rPr>
        <w:t>ła osadzonego w ramie metalowej</w:t>
      </w:r>
      <w:r w:rsidRPr="007D0519">
        <w:rPr>
          <w:rFonts w:asciiTheme="minorHAnsi" w:hAnsiTheme="minorHAnsi" w:cs="Calibri"/>
          <w:szCs w:val="22"/>
        </w:rPr>
        <w:t>. Uchwyty wykonane ze stali nierdzewnej w kształcie litery U –antyseptyczne</w:t>
      </w:r>
      <w:r w:rsidR="00423F79" w:rsidRPr="007D0519">
        <w:rPr>
          <w:rFonts w:asciiTheme="minorHAnsi" w:hAnsiTheme="minorHAnsi" w:cs="Calibri"/>
          <w:szCs w:val="22"/>
        </w:rPr>
        <w:t xml:space="preserve">. </w:t>
      </w:r>
      <w:r w:rsidRPr="007D0519">
        <w:rPr>
          <w:rFonts w:asciiTheme="minorHAnsi" w:hAnsiTheme="minorHAnsi" w:cs="Calibri"/>
          <w:szCs w:val="22"/>
        </w:rPr>
        <w:t xml:space="preserve">  </w:t>
      </w:r>
    </w:p>
    <w:p w:rsidR="007D0519" w:rsidRPr="007D0519" w:rsidRDefault="007D0519" w:rsidP="007D0519">
      <w:pPr>
        <w:pStyle w:val="Akapitzlist"/>
        <w:ind w:left="284" w:hanging="284"/>
        <w:rPr>
          <w:rFonts w:asciiTheme="minorHAnsi" w:hAnsiTheme="minorHAnsi" w:cs="Calibri"/>
          <w:szCs w:val="22"/>
        </w:rPr>
      </w:pPr>
    </w:p>
    <w:p w:rsidR="00B97BC4" w:rsidRDefault="00B97BC4" w:rsidP="007D051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>Szuflady zastosowane w meblach typu skrzynkowego wykonane  Z PŁYTY WIÓROWEJ MELAMINOWANEJ. Szuflady osadzone na prowadnicach kulkowych z domykaniem typu mechanicznego i tłumieniem domknięcia. Szuflady o zróżnicowanej szerokości i głębokości z możliwością dostosowania do różnych  indywidualnych potrzeb Użytkownika</w:t>
      </w:r>
      <w:r w:rsidR="00B11763" w:rsidRPr="007D0519">
        <w:rPr>
          <w:rFonts w:asciiTheme="minorHAnsi" w:hAnsiTheme="minorHAnsi" w:cs="Calibri"/>
          <w:szCs w:val="22"/>
        </w:rPr>
        <w:t>.</w:t>
      </w:r>
    </w:p>
    <w:p w:rsidR="007D0519" w:rsidRPr="007D0519" w:rsidRDefault="007D0519" w:rsidP="007D0519">
      <w:pPr>
        <w:pStyle w:val="Akapitzlist"/>
        <w:ind w:left="284" w:hanging="284"/>
        <w:rPr>
          <w:rFonts w:asciiTheme="minorHAnsi" w:hAnsiTheme="minorHAnsi" w:cs="Calibri"/>
          <w:szCs w:val="22"/>
        </w:rPr>
      </w:pPr>
    </w:p>
    <w:p w:rsidR="00B97BC4" w:rsidRDefault="00B97BC4" w:rsidP="007D051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 xml:space="preserve"> Zawiasy do drzwi wysokiej jakości, pozwalające na regulację elementów frontowych</w:t>
      </w:r>
      <w:r w:rsidR="00B11763" w:rsidRPr="007D0519">
        <w:rPr>
          <w:rFonts w:asciiTheme="minorHAnsi" w:hAnsiTheme="minorHAnsi" w:cs="Calibri"/>
          <w:szCs w:val="22"/>
        </w:rPr>
        <w:t>,</w:t>
      </w:r>
      <w:r w:rsidRPr="007D0519">
        <w:rPr>
          <w:rFonts w:asciiTheme="minorHAnsi" w:hAnsiTheme="minorHAnsi" w:cs="Calibri"/>
          <w:szCs w:val="22"/>
        </w:rPr>
        <w:t xml:space="preserve"> wyposażone w mechanizm samo domykania.</w:t>
      </w:r>
    </w:p>
    <w:p w:rsidR="007D0519" w:rsidRPr="007D0519" w:rsidRDefault="007D0519" w:rsidP="007D0519">
      <w:pPr>
        <w:pStyle w:val="Akapitzlist"/>
        <w:ind w:left="284" w:hanging="284"/>
        <w:rPr>
          <w:rFonts w:asciiTheme="minorHAnsi" w:hAnsiTheme="minorHAnsi" w:cs="Calibri"/>
          <w:szCs w:val="22"/>
        </w:rPr>
      </w:pPr>
    </w:p>
    <w:p w:rsidR="00B97BC4" w:rsidRDefault="00B97BC4" w:rsidP="007D051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 xml:space="preserve">Półki w szafkach z regulacją skokową max. co 40mm na wspornikach metalowych z ogranicznikiem  powodującym unieruchomienie półki.  </w:t>
      </w:r>
    </w:p>
    <w:p w:rsidR="007D0519" w:rsidRPr="007D0519" w:rsidRDefault="007D0519" w:rsidP="007D0519">
      <w:pPr>
        <w:pStyle w:val="Akapitzlist"/>
        <w:ind w:left="284" w:hanging="284"/>
        <w:rPr>
          <w:rFonts w:asciiTheme="minorHAnsi" w:hAnsiTheme="minorHAnsi" w:cs="Calibri"/>
          <w:szCs w:val="22"/>
        </w:rPr>
      </w:pPr>
    </w:p>
    <w:p w:rsidR="00B97BC4" w:rsidRPr="007D0519" w:rsidRDefault="00B97BC4" w:rsidP="007D051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b/>
          <w:szCs w:val="22"/>
        </w:rPr>
        <w:t>Podane w specyfikacji (zestawienie asortymentowe) wymiary  są wymiarami przybliżonymi. Konstrukcja mebli powinna umożliwiać wykonanie zabudowy na „miarę” z zachowaniem oczekiwanych funkcji i warunków technicznych poszczególnych pomieszczeń. Oferent – Wykonawca, będzie zobowiązany do sporządzenia szczegółowego projektu zabudowy meblowej uzgodnionego z Zamawiającym.</w:t>
      </w:r>
      <w:r w:rsidRPr="007D0519">
        <w:rPr>
          <w:rFonts w:asciiTheme="minorHAnsi" w:hAnsiTheme="minorHAnsi" w:cs="Calibri"/>
          <w:szCs w:val="22"/>
        </w:rPr>
        <w:t xml:space="preserve"> </w:t>
      </w:r>
      <w:r w:rsidRPr="007D0519">
        <w:rPr>
          <w:rFonts w:asciiTheme="minorHAnsi" w:hAnsiTheme="minorHAnsi" w:cs="Calibri"/>
          <w:b/>
          <w:color w:val="FF0000"/>
          <w:szCs w:val="22"/>
        </w:rPr>
        <w:t>Zamawiający dopuszcza odchyłki wymiarowe od podanych wymiarów gabarytowych w zakresie +/- 5% lub opisane w specyfikacji</w:t>
      </w:r>
      <w:r w:rsidR="00B11763" w:rsidRPr="007D0519">
        <w:rPr>
          <w:rFonts w:asciiTheme="minorHAnsi" w:hAnsiTheme="minorHAnsi" w:cs="Calibri"/>
          <w:b/>
          <w:color w:val="FF0000"/>
          <w:szCs w:val="22"/>
        </w:rPr>
        <w:t>.</w:t>
      </w:r>
      <w:r w:rsidRPr="007D0519">
        <w:rPr>
          <w:rFonts w:asciiTheme="minorHAnsi" w:hAnsiTheme="minorHAnsi" w:cs="Calibri"/>
          <w:b/>
          <w:color w:val="FF0000"/>
          <w:szCs w:val="22"/>
        </w:rPr>
        <w:t xml:space="preserve"> </w:t>
      </w:r>
    </w:p>
    <w:p w:rsidR="007D0519" w:rsidRPr="007D0519" w:rsidRDefault="007D0519" w:rsidP="007D0519">
      <w:pPr>
        <w:pStyle w:val="Akapitzlist"/>
        <w:ind w:left="284" w:hanging="284"/>
        <w:rPr>
          <w:rFonts w:asciiTheme="minorHAnsi" w:hAnsiTheme="minorHAnsi" w:cs="Calibri"/>
          <w:szCs w:val="22"/>
        </w:rPr>
      </w:pPr>
    </w:p>
    <w:p w:rsidR="0001555F" w:rsidRPr="007D0519" w:rsidRDefault="00B97BC4" w:rsidP="007D051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="Calibri"/>
          <w:szCs w:val="22"/>
        </w:rPr>
      </w:pPr>
      <w:r w:rsidRPr="007D0519">
        <w:rPr>
          <w:rFonts w:asciiTheme="minorHAnsi" w:hAnsiTheme="minorHAnsi" w:cs="Calibri"/>
          <w:szCs w:val="22"/>
        </w:rPr>
        <w:t xml:space="preserve">Cena ofertowa musi zawierać koszt projektu zabudowy, koszt wytworzenia mebli,  transportu, montażu oraz koszt wszystkich materiałów pomocniczych do montażu.  </w:t>
      </w:r>
      <w:r w:rsidRPr="007D0519">
        <w:rPr>
          <w:rFonts w:asciiTheme="minorHAnsi" w:hAnsiTheme="minorHAnsi" w:cs="Calibri"/>
          <w:szCs w:val="22"/>
        </w:rPr>
        <w:tab/>
      </w:r>
      <w:r w:rsidRPr="007D0519">
        <w:rPr>
          <w:rFonts w:asciiTheme="minorHAnsi" w:hAnsiTheme="minorHAnsi" w:cs="Calibri"/>
          <w:szCs w:val="22"/>
        </w:rPr>
        <w:tab/>
      </w:r>
    </w:p>
    <w:sectPr w:rsidR="0001555F" w:rsidRPr="007D0519" w:rsidSect="008F0A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02C" w:rsidRDefault="00C4702C" w:rsidP="00C06CA6">
      <w:r>
        <w:separator/>
      </w:r>
    </w:p>
  </w:endnote>
  <w:endnote w:type="continuationSeparator" w:id="0">
    <w:p w:rsidR="00C4702C" w:rsidRDefault="00C4702C" w:rsidP="00C06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832" w:rsidRDefault="00FE48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832" w:rsidRDefault="00FE483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832" w:rsidRDefault="00FE48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02C" w:rsidRDefault="00C4702C" w:rsidP="00C06CA6">
      <w:r>
        <w:separator/>
      </w:r>
    </w:p>
  </w:footnote>
  <w:footnote w:type="continuationSeparator" w:id="0">
    <w:p w:rsidR="00C4702C" w:rsidRDefault="00C4702C" w:rsidP="00C06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832" w:rsidRDefault="00FE48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CA6" w:rsidRDefault="00C06CA6">
    <w:pPr>
      <w:pStyle w:val="Nagwek"/>
    </w:pPr>
  </w:p>
  <w:tbl>
    <w:tblPr>
      <w:tblW w:w="14175" w:type="dxa"/>
      <w:tblInd w:w="108" w:type="dxa"/>
      <w:tblLook w:val="04A0" w:firstRow="1" w:lastRow="0" w:firstColumn="1" w:lastColumn="0" w:noHBand="0" w:noVBand="1"/>
    </w:tblPr>
    <w:tblGrid>
      <w:gridCol w:w="3119"/>
      <w:gridCol w:w="11056"/>
    </w:tblGrid>
    <w:tr w:rsidR="00C06CA6" w:rsidTr="00C06CA6">
      <w:tc>
        <w:tcPr>
          <w:tcW w:w="3119" w:type="dxa"/>
          <w:hideMark/>
        </w:tcPr>
        <w:p w:rsidR="00C06CA6" w:rsidRPr="00C06CA6" w:rsidRDefault="00C06CA6" w:rsidP="00C06CA6">
          <w:pPr>
            <w:rPr>
              <w:rFonts w:asciiTheme="minorHAnsi" w:hAnsiTheme="minorHAnsi" w:cstheme="minorHAnsi"/>
              <w:iCs/>
              <w:sz w:val="22"/>
              <w:szCs w:val="22"/>
            </w:rPr>
          </w:pPr>
          <w:r>
            <w:rPr>
              <w:rFonts w:asciiTheme="minorHAnsi" w:hAnsiTheme="minorHAnsi" w:cstheme="minorHAnsi"/>
              <w:iCs/>
              <w:sz w:val="22"/>
              <w:szCs w:val="22"/>
            </w:rPr>
            <w:t>Nr postępowania 21</w:t>
          </w:r>
          <w:r w:rsidRPr="00C06CA6">
            <w:rPr>
              <w:rFonts w:asciiTheme="minorHAnsi" w:hAnsiTheme="minorHAnsi" w:cstheme="minorHAnsi"/>
              <w:iCs/>
              <w:sz w:val="22"/>
              <w:szCs w:val="22"/>
            </w:rPr>
            <w:t>/ZP/PN/19</w:t>
          </w:r>
        </w:p>
      </w:tc>
      <w:tc>
        <w:tcPr>
          <w:tcW w:w="11056" w:type="dxa"/>
          <w:hideMark/>
        </w:tcPr>
        <w:p w:rsidR="00C06CA6" w:rsidRPr="00C06CA6" w:rsidRDefault="00C06CA6" w:rsidP="00C06CA6">
          <w:pPr>
            <w:pStyle w:val="Nagwek"/>
            <w:tabs>
              <w:tab w:val="clear" w:pos="9072"/>
              <w:tab w:val="right" w:pos="8680"/>
            </w:tabs>
            <w:ind w:right="175" w:firstLine="1593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Pr="00C06CA6">
            <w:rPr>
              <w:rFonts w:asciiTheme="minorHAnsi" w:hAnsiTheme="minorHAnsi" w:cstheme="minorHAnsi"/>
              <w:sz w:val="22"/>
              <w:szCs w:val="22"/>
            </w:rPr>
            <w:t xml:space="preserve">Załącznik nr </w:t>
          </w:r>
          <w:r w:rsidR="00FE4832">
            <w:rPr>
              <w:rFonts w:asciiTheme="minorHAnsi" w:hAnsiTheme="minorHAnsi" w:cstheme="minorHAnsi"/>
              <w:sz w:val="22"/>
              <w:szCs w:val="22"/>
            </w:rPr>
            <w:t>2.</w:t>
          </w:r>
          <w:r w:rsidRPr="00C06CA6">
            <w:rPr>
              <w:rFonts w:asciiTheme="minorHAnsi" w:hAnsiTheme="minorHAnsi" w:cstheme="minorHAnsi"/>
              <w:sz w:val="22"/>
              <w:szCs w:val="22"/>
            </w:rPr>
            <w:t xml:space="preserve">9 do SIWZ – Opis przedmiotu zamówienia </w:t>
          </w:r>
        </w:p>
        <w:p w:rsidR="00C06CA6" w:rsidRPr="00C06CA6" w:rsidRDefault="00C06CA6" w:rsidP="00C06CA6">
          <w:pPr>
            <w:pStyle w:val="Nagwek"/>
            <w:tabs>
              <w:tab w:val="clear" w:pos="9072"/>
              <w:tab w:val="right" w:pos="8680"/>
            </w:tabs>
            <w:ind w:right="175" w:firstLine="1593"/>
            <w:jc w:val="right"/>
            <w:rPr>
              <w:rFonts w:asciiTheme="minorHAnsi" w:hAnsiTheme="minorHAnsi" w:cstheme="minorHAnsi"/>
              <w:iCs/>
              <w:sz w:val="22"/>
              <w:szCs w:val="22"/>
            </w:rPr>
          </w:pPr>
          <w:r w:rsidRPr="00C06CA6">
            <w:rPr>
              <w:rFonts w:asciiTheme="minorHAnsi" w:hAnsiTheme="minorHAnsi" w:cstheme="minorHAnsi"/>
              <w:b/>
              <w:sz w:val="22"/>
              <w:szCs w:val="22"/>
              <w:u w:val="single"/>
            </w:rPr>
            <w:t>„Meble o konstrukcji płycinowej z płyty meblowej</w:t>
          </w:r>
          <w:r w:rsidRPr="00C06CA6">
            <w:rPr>
              <w:rFonts w:asciiTheme="minorHAnsi" w:eastAsia="ArialMT" w:hAnsiTheme="minorHAnsi" w:cstheme="minorHAnsi"/>
              <w:bCs/>
              <w:sz w:val="22"/>
              <w:szCs w:val="22"/>
            </w:rPr>
            <w:t>”</w:t>
          </w:r>
        </w:p>
      </w:tc>
    </w:tr>
  </w:tbl>
  <w:p w:rsidR="00C06CA6" w:rsidRDefault="00C06CA6">
    <w:pPr>
      <w:pStyle w:val="Nagwek"/>
    </w:pPr>
  </w:p>
  <w:p w:rsidR="00C06CA6" w:rsidRDefault="00C06C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832" w:rsidRDefault="00FE48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167AE1"/>
    <w:multiLevelType w:val="hybridMultilevel"/>
    <w:tmpl w:val="B08EB5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F8767D"/>
    <w:multiLevelType w:val="hybridMultilevel"/>
    <w:tmpl w:val="C88A12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0750FF"/>
    <w:multiLevelType w:val="hybridMultilevel"/>
    <w:tmpl w:val="D2B64B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C0735C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94BA4"/>
    <w:multiLevelType w:val="hybridMultilevel"/>
    <w:tmpl w:val="D2B64B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E26B01"/>
    <w:multiLevelType w:val="multilevel"/>
    <w:tmpl w:val="AE22D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F963DBB"/>
    <w:multiLevelType w:val="hybridMultilevel"/>
    <w:tmpl w:val="EA0C51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C47A3"/>
    <w:multiLevelType w:val="hybridMultilevel"/>
    <w:tmpl w:val="F6F838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99673D"/>
    <w:multiLevelType w:val="hybridMultilevel"/>
    <w:tmpl w:val="7966D89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040E6C"/>
    <w:multiLevelType w:val="hybridMultilevel"/>
    <w:tmpl w:val="D2B64B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2005AB"/>
    <w:multiLevelType w:val="hybridMultilevel"/>
    <w:tmpl w:val="D2B64B0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94096A"/>
    <w:multiLevelType w:val="hybridMultilevel"/>
    <w:tmpl w:val="A1A6C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A644B"/>
    <w:multiLevelType w:val="hybridMultilevel"/>
    <w:tmpl w:val="D68EB5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4E0BB3"/>
    <w:multiLevelType w:val="hybridMultilevel"/>
    <w:tmpl w:val="F95CD044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87333"/>
    <w:multiLevelType w:val="hybridMultilevel"/>
    <w:tmpl w:val="73342E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13"/>
  </w:num>
  <w:num w:numId="5">
    <w:abstractNumId w:val="1"/>
  </w:num>
  <w:num w:numId="6">
    <w:abstractNumId w:val="14"/>
  </w:num>
  <w:num w:numId="7">
    <w:abstractNumId w:val="4"/>
  </w:num>
  <w:num w:numId="8">
    <w:abstractNumId w:val="9"/>
  </w:num>
  <w:num w:numId="9">
    <w:abstractNumId w:val="18"/>
  </w:num>
  <w:num w:numId="10">
    <w:abstractNumId w:val="2"/>
  </w:num>
  <w:num w:numId="11">
    <w:abstractNumId w:val="7"/>
  </w:num>
  <w:num w:numId="12">
    <w:abstractNumId w:val="10"/>
  </w:num>
  <w:num w:numId="13">
    <w:abstractNumId w:val="11"/>
  </w:num>
  <w:num w:numId="14">
    <w:abstractNumId w:val="3"/>
  </w:num>
  <w:num w:numId="15">
    <w:abstractNumId w:val="5"/>
  </w:num>
  <w:num w:numId="16">
    <w:abstractNumId w:val="1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9E"/>
    <w:rsid w:val="00001D27"/>
    <w:rsid w:val="0001555F"/>
    <w:rsid w:val="000162FF"/>
    <w:rsid w:val="00027FA4"/>
    <w:rsid w:val="000445C8"/>
    <w:rsid w:val="0005452F"/>
    <w:rsid w:val="00061160"/>
    <w:rsid w:val="00091880"/>
    <w:rsid w:val="0009191A"/>
    <w:rsid w:val="000A232F"/>
    <w:rsid w:val="000A6C04"/>
    <w:rsid w:val="000B2505"/>
    <w:rsid w:val="000B40B6"/>
    <w:rsid w:val="000C648C"/>
    <w:rsid w:val="000D44A2"/>
    <w:rsid w:val="00106388"/>
    <w:rsid w:val="00114C2B"/>
    <w:rsid w:val="001228CF"/>
    <w:rsid w:val="00130130"/>
    <w:rsid w:val="00146AA9"/>
    <w:rsid w:val="00157749"/>
    <w:rsid w:val="001744E9"/>
    <w:rsid w:val="00187A09"/>
    <w:rsid w:val="00191146"/>
    <w:rsid w:val="001A10DB"/>
    <w:rsid w:val="001C25E2"/>
    <w:rsid w:val="001C2830"/>
    <w:rsid w:val="001D5D34"/>
    <w:rsid w:val="001E6D51"/>
    <w:rsid w:val="001F6C8D"/>
    <w:rsid w:val="00210E19"/>
    <w:rsid w:val="002261A5"/>
    <w:rsid w:val="0023259E"/>
    <w:rsid w:val="00272E47"/>
    <w:rsid w:val="0029374E"/>
    <w:rsid w:val="002B6946"/>
    <w:rsid w:val="002C3FBC"/>
    <w:rsid w:val="002C64D2"/>
    <w:rsid w:val="002E2224"/>
    <w:rsid w:val="002E4EED"/>
    <w:rsid w:val="002F46DE"/>
    <w:rsid w:val="002F5FE6"/>
    <w:rsid w:val="002F635C"/>
    <w:rsid w:val="002F7C82"/>
    <w:rsid w:val="003329FD"/>
    <w:rsid w:val="00335A06"/>
    <w:rsid w:val="003561C4"/>
    <w:rsid w:val="00390CB6"/>
    <w:rsid w:val="003916BA"/>
    <w:rsid w:val="00397BB1"/>
    <w:rsid w:val="003A00F9"/>
    <w:rsid w:val="003C32BF"/>
    <w:rsid w:val="003D1E45"/>
    <w:rsid w:val="003D4588"/>
    <w:rsid w:val="003D537F"/>
    <w:rsid w:val="003F222C"/>
    <w:rsid w:val="003F46F0"/>
    <w:rsid w:val="00407ADF"/>
    <w:rsid w:val="00423F79"/>
    <w:rsid w:val="00445A10"/>
    <w:rsid w:val="00446149"/>
    <w:rsid w:val="00466939"/>
    <w:rsid w:val="00471084"/>
    <w:rsid w:val="0047144C"/>
    <w:rsid w:val="00476E4D"/>
    <w:rsid w:val="004A2D4D"/>
    <w:rsid w:val="004A542A"/>
    <w:rsid w:val="004E1AAE"/>
    <w:rsid w:val="00505299"/>
    <w:rsid w:val="005275B5"/>
    <w:rsid w:val="00534A85"/>
    <w:rsid w:val="00536A6F"/>
    <w:rsid w:val="00551A9F"/>
    <w:rsid w:val="00555824"/>
    <w:rsid w:val="00576FB7"/>
    <w:rsid w:val="00582916"/>
    <w:rsid w:val="00594E58"/>
    <w:rsid w:val="0059727C"/>
    <w:rsid w:val="005A706C"/>
    <w:rsid w:val="005B077F"/>
    <w:rsid w:val="005C21E6"/>
    <w:rsid w:val="005C69D9"/>
    <w:rsid w:val="005D421D"/>
    <w:rsid w:val="005E669F"/>
    <w:rsid w:val="00601BC6"/>
    <w:rsid w:val="0060649F"/>
    <w:rsid w:val="0062008F"/>
    <w:rsid w:val="006212FD"/>
    <w:rsid w:val="006215E6"/>
    <w:rsid w:val="0064230D"/>
    <w:rsid w:val="00650738"/>
    <w:rsid w:val="006750A8"/>
    <w:rsid w:val="00691AAF"/>
    <w:rsid w:val="00696C2A"/>
    <w:rsid w:val="00715A99"/>
    <w:rsid w:val="00750993"/>
    <w:rsid w:val="007628EC"/>
    <w:rsid w:val="00766C42"/>
    <w:rsid w:val="00766CFC"/>
    <w:rsid w:val="00780289"/>
    <w:rsid w:val="007846CD"/>
    <w:rsid w:val="0078573B"/>
    <w:rsid w:val="0078582D"/>
    <w:rsid w:val="007A26A8"/>
    <w:rsid w:val="007B5C91"/>
    <w:rsid w:val="007D0519"/>
    <w:rsid w:val="007F30C5"/>
    <w:rsid w:val="007F311B"/>
    <w:rsid w:val="007F35C9"/>
    <w:rsid w:val="00821723"/>
    <w:rsid w:val="008354F6"/>
    <w:rsid w:val="0084289E"/>
    <w:rsid w:val="0087154B"/>
    <w:rsid w:val="008806E6"/>
    <w:rsid w:val="008815C8"/>
    <w:rsid w:val="008A5364"/>
    <w:rsid w:val="008D6F62"/>
    <w:rsid w:val="008F0AA1"/>
    <w:rsid w:val="008F465E"/>
    <w:rsid w:val="009011C3"/>
    <w:rsid w:val="00911C5C"/>
    <w:rsid w:val="00912475"/>
    <w:rsid w:val="00932BA2"/>
    <w:rsid w:val="00932CDD"/>
    <w:rsid w:val="00941F68"/>
    <w:rsid w:val="00943FA8"/>
    <w:rsid w:val="00952DFA"/>
    <w:rsid w:val="00953B0B"/>
    <w:rsid w:val="00953C3C"/>
    <w:rsid w:val="0095793B"/>
    <w:rsid w:val="009758A9"/>
    <w:rsid w:val="00980AA7"/>
    <w:rsid w:val="00987845"/>
    <w:rsid w:val="00991447"/>
    <w:rsid w:val="00992170"/>
    <w:rsid w:val="009E019D"/>
    <w:rsid w:val="009F1BB0"/>
    <w:rsid w:val="009F7F73"/>
    <w:rsid w:val="00A03223"/>
    <w:rsid w:val="00A0574B"/>
    <w:rsid w:val="00A071B2"/>
    <w:rsid w:val="00A1246F"/>
    <w:rsid w:val="00A14744"/>
    <w:rsid w:val="00A24B0B"/>
    <w:rsid w:val="00A5429B"/>
    <w:rsid w:val="00A734DD"/>
    <w:rsid w:val="00A80DE4"/>
    <w:rsid w:val="00A9141B"/>
    <w:rsid w:val="00AA1D0B"/>
    <w:rsid w:val="00AA7024"/>
    <w:rsid w:val="00AB0F28"/>
    <w:rsid w:val="00AB48B9"/>
    <w:rsid w:val="00AC5CD7"/>
    <w:rsid w:val="00AF7E8D"/>
    <w:rsid w:val="00B11763"/>
    <w:rsid w:val="00B11C65"/>
    <w:rsid w:val="00B159A3"/>
    <w:rsid w:val="00B243AA"/>
    <w:rsid w:val="00B25987"/>
    <w:rsid w:val="00B31D8A"/>
    <w:rsid w:val="00B32EC9"/>
    <w:rsid w:val="00B42AC0"/>
    <w:rsid w:val="00B64D00"/>
    <w:rsid w:val="00B66110"/>
    <w:rsid w:val="00B74D7A"/>
    <w:rsid w:val="00B87549"/>
    <w:rsid w:val="00B91418"/>
    <w:rsid w:val="00B97BC4"/>
    <w:rsid w:val="00BA7CC9"/>
    <w:rsid w:val="00BB33E9"/>
    <w:rsid w:val="00BC05E2"/>
    <w:rsid w:val="00BC1CCB"/>
    <w:rsid w:val="00BE3698"/>
    <w:rsid w:val="00C02678"/>
    <w:rsid w:val="00C03824"/>
    <w:rsid w:val="00C06CA6"/>
    <w:rsid w:val="00C17CDD"/>
    <w:rsid w:val="00C23780"/>
    <w:rsid w:val="00C4264E"/>
    <w:rsid w:val="00C44965"/>
    <w:rsid w:val="00C45747"/>
    <w:rsid w:val="00C4702C"/>
    <w:rsid w:val="00C54EBC"/>
    <w:rsid w:val="00C60D9B"/>
    <w:rsid w:val="00C64FCF"/>
    <w:rsid w:val="00C719B2"/>
    <w:rsid w:val="00C847BB"/>
    <w:rsid w:val="00C87068"/>
    <w:rsid w:val="00C87A11"/>
    <w:rsid w:val="00C87C1C"/>
    <w:rsid w:val="00C912B5"/>
    <w:rsid w:val="00C91526"/>
    <w:rsid w:val="00C92858"/>
    <w:rsid w:val="00CA1F25"/>
    <w:rsid w:val="00CB7A87"/>
    <w:rsid w:val="00CC4072"/>
    <w:rsid w:val="00CD01DF"/>
    <w:rsid w:val="00CD2983"/>
    <w:rsid w:val="00CF6FBD"/>
    <w:rsid w:val="00D20F2E"/>
    <w:rsid w:val="00D21DA1"/>
    <w:rsid w:val="00D27293"/>
    <w:rsid w:val="00D338CD"/>
    <w:rsid w:val="00D65CD7"/>
    <w:rsid w:val="00D80F68"/>
    <w:rsid w:val="00D938C0"/>
    <w:rsid w:val="00DA5461"/>
    <w:rsid w:val="00DB1A78"/>
    <w:rsid w:val="00DB4F7A"/>
    <w:rsid w:val="00DD5352"/>
    <w:rsid w:val="00DF4874"/>
    <w:rsid w:val="00E01127"/>
    <w:rsid w:val="00E01524"/>
    <w:rsid w:val="00E025D5"/>
    <w:rsid w:val="00E03CCD"/>
    <w:rsid w:val="00E128F1"/>
    <w:rsid w:val="00E12FB6"/>
    <w:rsid w:val="00E15D8C"/>
    <w:rsid w:val="00E212C1"/>
    <w:rsid w:val="00E21598"/>
    <w:rsid w:val="00E60019"/>
    <w:rsid w:val="00E802A1"/>
    <w:rsid w:val="00EA4F8E"/>
    <w:rsid w:val="00EA7D11"/>
    <w:rsid w:val="00EB257D"/>
    <w:rsid w:val="00EB46AA"/>
    <w:rsid w:val="00EB51AB"/>
    <w:rsid w:val="00EB6B75"/>
    <w:rsid w:val="00EB76F6"/>
    <w:rsid w:val="00EE5763"/>
    <w:rsid w:val="00EF0725"/>
    <w:rsid w:val="00EF091E"/>
    <w:rsid w:val="00EF1B97"/>
    <w:rsid w:val="00F064B2"/>
    <w:rsid w:val="00F15471"/>
    <w:rsid w:val="00F17E7F"/>
    <w:rsid w:val="00F35A81"/>
    <w:rsid w:val="00F362B9"/>
    <w:rsid w:val="00F41E01"/>
    <w:rsid w:val="00F42E4F"/>
    <w:rsid w:val="00F72CB8"/>
    <w:rsid w:val="00F93ED3"/>
    <w:rsid w:val="00F97F7C"/>
    <w:rsid w:val="00FA22CA"/>
    <w:rsid w:val="00FB770C"/>
    <w:rsid w:val="00FB7D17"/>
    <w:rsid w:val="00FD3491"/>
    <w:rsid w:val="00FE2B81"/>
    <w:rsid w:val="00FE4832"/>
    <w:rsid w:val="00FF1B85"/>
    <w:rsid w:val="00FF1F6A"/>
    <w:rsid w:val="00FF49E8"/>
    <w:rsid w:val="00FF53D3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5DE193-1D90-4FD2-8FA8-4782AC4E3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1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ind w:left="720"/>
      <w:contextualSpacing/>
    </w:pPr>
    <w:rPr>
      <w:rFonts w:ascii="Verdana" w:hAnsi="Verdana"/>
      <w:sz w:val="22"/>
    </w:rPr>
  </w:style>
  <w:style w:type="paragraph" w:styleId="Nagwek">
    <w:name w:val="header"/>
    <w:basedOn w:val="Normalny"/>
    <w:link w:val="NagwekZnak"/>
    <w:unhideWhenUsed/>
    <w:rsid w:val="00C06C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06C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3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30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1F809-D8F2-473D-B0B1-77897638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1361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Kinga</cp:lastModifiedBy>
  <cp:revision>129</cp:revision>
  <cp:lastPrinted>2019-10-25T11:07:00Z</cp:lastPrinted>
  <dcterms:created xsi:type="dcterms:W3CDTF">2019-05-21T06:25:00Z</dcterms:created>
  <dcterms:modified xsi:type="dcterms:W3CDTF">2019-10-25T11:09:00Z</dcterms:modified>
</cp:coreProperties>
</file>