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E16" w:rsidRDefault="00AA3A55" w:rsidP="00547E16">
      <w:pPr>
        <w:pStyle w:val="NormalnyWeb"/>
        <w:shd w:val="clear" w:color="auto" w:fill="F7F7F8"/>
        <w:spacing w:before="0" w:after="0" w:line="33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Trebuchet MS" w:hAnsi="Trebuchet MS" w:cs="Arial"/>
          <w:color w:val="000000"/>
          <w:bdr w:val="none" w:sz="0" w:space="0" w:color="auto" w:frame="1"/>
        </w:rPr>
        <w:t>I</w:t>
      </w:r>
      <w:bookmarkStart w:id="0" w:name="_GoBack"/>
      <w:bookmarkEnd w:id="0"/>
      <w:r w:rsidR="00547E16">
        <w:rPr>
          <w:rFonts w:ascii="Trebuchet MS" w:hAnsi="Trebuchet MS" w:cs="Arial"/>
          <w:color w:val="000000"/>
          <w:bdr w:val="none" w:sz="0" w:space="0" w:color="auto" w:frame="1"/>
        </w:rPr>
        <w:t>nformujemy, iż </w:t>
      </w:r>
      <w:r w:rsidR="00547E16">
        <w:rPr>
          <w:rStyle w:val="Pogrubienie"/>
          <w:rFonts w:ascii="Trebuchet MS" w:hAnsi="Trebuchet MS" w:cs="Arial"/>
          <w:color w:val="FF0000"/>
          <w:bdr w:val="none" w:sz="0" w:space="0" w:color="auto" w:frame="1"/>
        </w:rPr>
        <w:t>nabywcą</w:t>
      </w:r>
      <w:r w:rsidR="00547E16">
        <w:rPr>
          <w:rStyle w:val="Pogrubienie"/>
          <w:rFonts w:ascii="Trebuchet MS" w:hAnsi="Trebuchet MS" w:cs="Arial"/>
          <w:color w:val="000000"/>
          <w:bdr w:val="none" w:sz="0" w:space="0" w:color="auto" w:frame="1"/>
        </w:rPr>
        <w:t xml:space="preserve"> środków ochrony osobistej, sprzętu medycznego i wyposażenia niezbędnych do walki z </w:t>
      </w:r>
      <w:proofErr w:type="spellStart"/>
      <w:r w:rsidR="00547E16">
        <w:rPr>
          <w:rStyle w:val="Pogrubienie"/>
          <w:rFonts w:ascii="Trebuchet MS" w:hAnsi="Trebuchet MS" w:cs="Arial"/>
          <w:color w:val="000000"/>
          <w:bdr w:val="none" w:sz="0" w:space="0" w:color="auto" w:frame="1"/>
        </w:rPr>
        <w:t>koronawirusem</w:t>
      </w:r>
      <w:proofErr w:type="spellEnd"/>
      <w:r w:rsidR="00547E16">
        <w:rPr>
          <w:rStyle w:val="Pogrubienie"/>
          <w:rFonts w:ascii="Trebuchet MS" w:hAnsi="Trebuchet MS" w:cs="Arial"/>
          <w:color w:val="000000"/>
          <w:bdr w:val="none" w:sz="0" w:space="0" w:color="auto" w:frame="1"/>
        </w:rPr>
        <w:t xml:space="preserve">, a </w:t>
      </w:r>
      <w:proofErr w:type="spellStart"/>
      <w:r w:rsidR="00547E16">
        <w:rPr>
          <w:rStyle w:val="Pogrubienie"/>
          <w:rFonts w:ascii="Trebuchet MS" w:hAnsi="Trebuchet MS" w:cs="Arial"/>
          <w:color w:val="000000"/>
          <w:bdr w:val="none" w:sz="0" w:space="0" w:color="auto" w:frame="1"/>
        </w:rPr>
        <w:t>zakupowanych</w:t>
      </w:r>
      <w:proofErr w:type="spellEnd"/>
      <w:r w:rsidR="00547E16">
        <w:rPr>
          <w:rStyle w:val="Pogrubienie"/>
          <w:rFonts w:ascii="Trebuchet MS" w:hAnsi="Trebuchet MS" w:cs="Arial"/>
          <w:color w:val="000000"/>
          <w:bdr w:val="none" w:sz="0" w:space="0" w:color="auto" w:frame="1"/>
        </w:rPr>
        <w:t xml:space="preserve"> na podstawie art. 46 c ustawy z dnia 5 grudnia 2008 r. o zapobieganiu oraz zwalczaniu zakażeń i chorób zakaźnych u ludzi (</w:t>
      </w:r>
      <w:proofErr w:type="spellStart"/>
      <w:r w:rsidR="00547E16">
        <w:rPr>
          <w:rStyle w:val="Pogrubienie"/>
          <w:rFonts w:ascii="Trebuchet MS" w:hAnsi="Trebuchet MS" w:cs="Arial"/>
          <w:color w:val="000000"/>
          <w:bdr w:val="none" w:sz="0" w:space="0" w:color="auto" w:frame="1"/>
        </w:rPr>
        <w:t>T.j</w:t>
      </w:r>
      <w:proofErr w:type="spellEnd"/>
      <w:r w:rsidR="00547E16">
        <w:rPr>
          <w:rStyle w:val="Pogrubienie"/>
          <w:rFonts w:ascii="Trebuchet MS" w:hAnsi="Trebuchet MS" w:cs="Arial"/>
          <w:color w:val="000000"/>
          <w:bdr w:val="none" w:sz="0" w:space="0" w:color="auto" w:frame="1"/>
        </w:rPr>
        <w:t>. Dz. U. z 2019 r. poz. 1239 ze zmianami) jest </w:t>
      </w:r>
      <w:r w:rsidR="00547E16">
        <w:rPr>
          <w:rStyle w:val="Pogrubienie"/>
          <w:rFonts w:ascii="Trebuchet MS" w:hAnsi="Trebuchet MS" w:cs="Arial"/>
          <w:color w:val="FF0000"/>
          <w:bdr w:val="none" w:sz="0" w:space="0" w:color="auto" w:frame="1"/>
        </w:rPr>
        <w:t>Województwo Łódzkie</w:t>
      </w:r>
      <w:r w:rsidR="00547E16">
        <w:rPr>
          <w:rFonts w:ascii="Trebuchet MS" w:hAnsi="Trebuchet MS" w:cs="Arial"/>
          <w:color w:val="000000"/>
          <w:bdr w:val="none" w:sz="0" w:space="0" w:color="auto" w:frame="1"/>
        </w:rPr>
        <w:t>, zaś Spółka Inwestycje Medyczne Łódzkiego Sp. z o.o. jest tylko pełnomocnikiem Województwa.</w:t>
      </w:r>
    </w:p>
    <w:p w:rsidR="00547E16" w:rsidRDefault="00547E16" w:rsidP="00547E16">
      <w:pPr>
        <w:pStyle w:val="NormalnyWeb"/>
        <w:shd w:val="clear" w:color="auto" w:fill="F7F7F8"/>
        <w:spacing w:before="0" w:after="0" w:line="33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Trebuchet MS" w:hAnsi="Trebuchet MS" w:cs="Arial"/>
          <w:color w:val="000000"/>
          <w:bdr w:val="none" w:sz="0" w:space="0" w:color="auto" w:frame="1"/>
        </w:rPr>
        <w:t>Zakupiony towar zostanie rozdysponowany pomiędzy szpitale wojewódzkie i powiatowe.</w:t>
      </w:r>
    </w:p>
    <w:p w:rsidR="00547E16" w:rsidRDefault="00547E16" w:rsidP="00547E16">
      <w:pPr>
        <w:pStyle w:val="NormalnyWeb"/>
        <w:shd w:val="clear" w:color="auto" w:fill="F7F7F8"/>
        <w:spacing w:before="0" w:after="0" w:line="33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Trebuchet MS" w:hAnsi="Trebuchet MS" w:cs="Arial"/>
          <w:color w:val="000000"/>
          <w:bdr w:val="none" w:sz="0" w:space="0" w:color="auto" w:frame="1"/>
        </w:rPr>
        <w:t xml:space="preserve">Towar jest </w:t>
      </w:r>
      <w:proofErr w:type="spellStart"/>
      <w:r>
        <w:rPr>
          <w:rFonts w:ascii="Trebuchet MS" w:hAnsi="Trebuchet MS" w:cs="Arial"/>
          <w:color w:val="000000"/>
          <w:bdr w:val="none" w:sz="0" w:space="0" w:color="auto" w:frame="1"/>
        </w:rPr>
        <w:t>zakupowany</w:t>
      </w:r>
      <w:proofErr w:type="spellEnd"/>
      <w:r>
        <w:rPr>
          <w:rFonts w:ascii="Trebuchet MS" w:hAnsi="Trebuchet MS" w:cs="Arial"/>
          <w:color w:val="000000"/>
          <w:bdr w:val="none" w:sz="0" w:space="0" w:color="auto" w:frame="1"/>
        </w:rPr>
        <w:t> </w:t>
      </w:r>
      <w:r>
        <w:rPr>
          <w:rStyle w:val="Pogrubienie"/>
          <w:rFonts w:ascii="Trebuchet MS" w:hAnsi="Trebuchet MS" w:cs="Arial"/>
          <w:color w:val="000000"/>
          <w:bdr w:val="none" w:sz="0" w:space="0" w:color="auto" w:frame="1"/>
        </w:rPr>
        <w:t>wyłącznie na </w:t>
      </w:r>
      <w:r>
        <w:rPr>
          <w:rStyle w:val="Pogrubienie"/>
          <w:rFonts w:ascii="Trebuchet MS" w:hAnsi="Trebuchet MS" w:cs="Arial"/>
          <w:color w:val="FF0000"/>
          <w:u w:val="single"/>
          <w:bdr w:val="none" w:sz="0" w:space="0" w:color="auto" w:frame="1"/>
        </w:rPr>
        <w:t>umowę na dostawę</w:t>
      </w:r>
      <w:r>
        <w:rPr>
          <w:rStyle w:val="Pogrubienie"/>
          <w:rFonts w:ascii="Trebuchet MS" w:hAnsi="Trebuchet MS" w:cs="Arial"/>
          <w:color w:val="000000"/>
          <w:bdr w:val="none" w:sz="0" w:space="0" w:color="auto" w:frame="1"/>
        </w:rPr>
        <w:t>.</w:t>
      </w:r>
      <w:r>
        <w:rPr>
          <w:rFonts w:ascii="Trebuchet MS" w:hAnsi="Trebuchet MS" w:cs="Arial"/>
          <w:b/>
          <w:bCs/>
          <w:color w:val="000000"/>
          <w:bdr w:val="none" w:sz="0" w:space="0" w:color="auto" w:frame="1"/>
        </w:rPr>
        <w:br/>
      </w:r>
    </w:p>
    <w:p w:rsidR="00547E16" w:rsidRDefault="00547E16" w:rsidP="00547E16">
      <w:pPr>
        <w:pStyle w:val="NormalnyWeb"/>
        <w:shd w:val="clear" w:color="auto" w:fill="F7F7F8"/>
        <w:spacing w:before="0" w:after="0" w:line="330" w:lineRule="atLeast"/>
        <w:rPr>
          <w:rFonts w:ascii="Arial" w:hAnsi="Arial" w:cs="Arial"/>
          <w:color w:val="555555"/>
          <w:sz w:val="20"/>
          <w:szCs w:val="20"/>
        </w:rPr>
      </w:pPr>
      <w:r>
        <w:rPr>
          <w:rStyle w:val="Pogrubienie"/>
          <w:rFonts w:ascii="Trebuchet MS" w:hAnsi="Trebuchet MS" w:cs="Arial"/>
          <w:color w:val="000000"/>
          <w:bdr w:val="none" w:sz="0" w:space="0" w:color="auto" w:frame="1"/>
        </w:rPr>
        <w:t>W pierwszej kolejności podpisywana jest umowa na dostawę, następnie wyznacza się termin jego przekazania/odbioru.</w:t>
      </w:r>
    </w:p>
    <w:p w:rsidR="00547E16" w:rsidRDefault="00547E16" w:rsidP="00547E16">
      <w:pPr>
        <w:pStyle w:val="NormalnyWeb"/>
        <w:shd w:val="clear" w:color="auto" w:fill="F7F7F8"/>
        <w:spacing w:before="0" w:after="0" w:line="33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Trebuchet MS" w:hAnsi="Trebuchet MS" w:cs="Arial"/>
          <w:color w:val="000000"/>
          <w:bdr w:val="none" w:sz="0" w:space="0" w:color="auto" w:frame="1"/>
        </w:rPr>
        <w:t>Spółka IMŁ </w:t>
      </w:r>
      <w:r>
        <w:rPr>
          <w:rStyle w:val="Pogrubienie"/>
          <w:rFonts w:ascii="Trebuchet MS" w:hAnsi="Trebuchet MS" w:cs="Arial"/>
          <w:color w:val="000000"/>
          <w:bdr w:val="none" w:sz="0" w:space="0" w:color="auto" w:frame="1"/>
        </w:rPr>
        <w:t>potwierdza złożenie zamówienia drogą mailową.</w:t>
      </w:r>
    </w:p>
    <w:p w:rsidR="00547E16" w:rsidRDefault="00547E16" w:rsidP="00547E16">
      <w:pPr>
        <w:pStyle w:val="NormalnyWeb"/>
        <w:shd w:val="clear" w:color="auto" w:fill="F7F7F8"/>
        <w:spacing w:before="0" w:after="0" w:line="330" w:lineRule="atLeast"/>
        <w:rPr>
          <w:rFonts w:ascii="Arial" w:hAnsi="Arial" w:cs="Arial"/>
          <w:color w:val="555555"/>
          <w:sz w:val="20"/>
          <w:szCs w:val="20"/>
        </w:rPr>
      </w:pPr>
      <w:r>
        <w:rPr>
          <w:rStyle w:val="Pogrubienie"/>
          <w:rFonts w:ascii="Trebuchet MS" w:hAnsi="Trebuchet MS" w:cs="Arial"/>
          <w:color w:val="FF00FF"/>
          <w:bdr w:val="none" w:sz="0" w:space="0" w:color="auto" w:frame="1"/>
        </w:rPr>
        <w:t>W przypadku dostawy sprzętu/wyposażenia medycznego wykonawca zobligowany jest do przeprowadzenia instalacji/montażu w/w oraz nieodpłatnego szkolenia personelu.</w:t>
      </w:r>
    </w:p>
    <w:p w:rsidR="00547E16" w:rsidRDefault="00547E16" w:rsidP="00547E16">
      <w:pPr>
        <w:pStyle w:val="NormalnyWeb"/>
        <w:shd w:val="clear" w:color="auto" w:fill="F7F7F8"/>
        <w:spacing w:before="0" w:after="0" w:line="330" w:lineRule="atLeast"/>
        <w:rPr>
          <w:rFonts w:ascii="Arial" w:hAnsi="Arial" w:cs="Arial"/>
          <w:color w:val="555555"/>
          <w:sz w:val="20"/>
          <w:szCs w:val="20"/>
        </w:rPr>
      </w:pPr>
      <w:r>
        <w:rPr>
          <w:rStyle w:val="Pogrubienie"/>
          <w:rFonts w:ascii="Trebuchet MS" w:hAnsi="Trebuchet MS" w:cs="Arial"/>
          <w:color w:val="000000"/>
          <w:bdr w:val="none" w:sz="0" w:space="0" w:color="auto" w:frame="1"/>
        </w:rPr>
        <w:t>Miejscem odbioru</w:t>
      </w:r>
      <w:r>
        <w:rPr>
          <w:rFonts w:ascii="Trebuchet MS" w:hAnsi="Trebuchet MS" w:cs="Arial"/>
          <w:color w:val="000000"/>
          <w:bdr w:val="none" w:sz="0" w:space="0" w:color="auto" w:frame="1"/>
        </w:rPr>
        <w:t> </w:t>
      </w:r>
      <w:r>
        <w:rPr>
          <w:rStyle w:val="Pogrubienie"/>
          <w:rFonts w:ascii="Trebuchet MS" w:hAnsi="Trebuchet MS" w:cs="Arial"/>
          <w:color w:val="FF00FF"/>
          <w:bdr w:val="none" w:sz="0" w:space="0" w:color="auto" w:frame="1"/>
        </w:rPr>
        <w:t xml:space="preserve">środków ochrony osobistej i środków do </w:t>
      </w:r>
      <w:proofErr w:type="spellStart"/>
      <w:r>
        <w:rPr>
          <w:rStyle w:val="Pogrubienie"/>
          <w:rFonts w:ascii="Trebuchet MS" w:hAnsi="Trebuchet MS" w:cs="Arial"/>
          <w:color w:val="FF00FF"/>
          <w:bdr w:val="none" w:sz="0" w:space="0" w:color="auto" w:frame="1"/>
        </w:rPr>
        <w:t>dezynefekcji</w:t>
      </w:r>
      <w:proofErr w:type="spellEnd"/>
      <w:r>
        <w:rPr>
          <w:rFonts w:ascii="Trebuchet MS" w:hAnsi="Trebuchet MS" w:cs="Arial"/>
          <w:color w:val="FF00FF"/>
          <w:bdr w:val="none" w:sz="0" w:space="0" w:color="auto" w:frame="1"/>
        </w:rPr>
        <w:t> </w:t>
      </w:r>
      <w:r>
        <w:rPr>
          <w:rFonts w:ascii="Trebuchet MS" w:hAnsi="Trebuchet MS" w:cs="Arial"/>
          <w:color w:val="000000"/>
          <w:bdr w:val="none" w:sz="0" w:space="0" w:color="auto" w:frame="1"/>
        </w:rPr>
        <w:t>jest  </w:t>
      </w:r>
      <w:r>
        <w:rPr>
          <w:rStyle w:val="Pogrubienie"/>
          <w:rFonts w:ascii="Trebuchet MS" w:hAnsi="Trebuchet MS" w:cs="Arial"/>
          <w:color w:val="000000"/>
          <w:bdr w:val="none" w:sz="0" w:space="0" w:color="auto" w:frame="1"/>
        </w:rPr>
        <w:t>magazyn WŁ</w:t>
      </w:r>
      <w:r>
        <w:rPr>
          <w:rFonts w:ascii="Trebuchet MS" w:hAnsi="Trebuchet MS" w:cs="Arial"/>
          <w:color w:val="000000"/>
          <w:bdr w:val="none" w:sz="0" w:space="0" w:color="auto" w:frame="1"/>
        </w:rPr>
        <w:t> mieszczący się </w:t>
      </w:r>
      <w:r>
        <w:rPr>
          <w:rStyle w:val="Pogrubienie"/>
          <w:rFonts w:ascii="Trebuchet MS" w:hAnsi="Trebuchet MS" w:cs="Arial"/>
          <w:color w:val="000000"/>
          <w:bdr w:val="none" w:sz="0" w:space="0" w:color="auto" w:frame="1"/>
        </w:rPr>
        <w:t>w Łodzi przy </w:t>
      </w:r>
      <w:r>
        <w:rPr>
          <w:rStyle w:val="Pogrubienie"/>
          <w:rFonts w:ascii="Trebuchet MS" w:hAnsi="Trebuchet MS" w:cs="Arial"/>
          <w:color w:val="FF0000"/>
          <w:bdr w:val="none" w:sz="0" w:space="0" w:color="auto" w:frame="1"/>
        </w:rPr>
        <w:t>ul. Dubois 119</w:t>
      </w:r>
      <w:r>
        <w:rPr>
          <w:rStyle w:val="Pogrubienie"/>
          <w:rFonts w:ascii="Trebuchet MS" w:hAnsi="Trebuchet MS" w:cs="Arial"/>
          <w:color w:val="000000"/>
          <w:bdr w:val="none" w:sz="0" w:space="0" w:color="auto" w:frame="1"/>
        </w:rPr>
        <w:t> (teren Wojskowych Zakładów Lotniczych nr 1 S.A.). </w:t>
      </w:r>
      <w:r>
        <w:rPr>
          <w:rStyle w:val="Pogrubienie"/>
          <w:rFonts w:ascii="Trebuchet MS" w:hAnsi="Trebuchet MS" w:cs="Arial"/>
          <w:color w:val="FF00FF"/>
          <w:bdr w:val="none" w:sz="0" w:space="0" w:color="auto" w:frame="1"/>
        </w:rPr>
        <w:t xml:space="preserve">UWAGA!!! Miejsce odbioru sprzętu medycznego, </w:t>
      </w:r>
      <w:proofErr w:type="spellStart"/>
      <w:r>
        <w:rPr>
          <w:rStyle w:val="Pogrubienie"/>
          <w:rFonts w:ascii="Trebuchet MS" w:hAnsi="Trebuchet MS" w:cs="Arial"/>
          <w:color w:val="FF00FF"/>
          <w:bdr w:val="none" w:sz="0" w:space="0" w:color="auto" w:frame="1"/>
        </w:rPr>
        <w:t>wysposażenia</w:t>
      </w:r>
      <w:proofErr w:type="spellEnd"/>
      <w:r>
        <w:rPr>
          <w:rStyle w:val="Pogrubienie"/>
          <w:rFonts w:ascii="Trebuchet MS" w:hAnsi="Trebuchet MS" w:cs="Arial"/>
          <w:color w:val="FF00FF"/>
          <w:bdr w:val="none" w:sz="0" w:space="0" w:color="auto" w:frame="1"/>
        </w:rPr>
        <w:t xml:space="preserve"> medycznego i niemedycznego będzie wskazane najpóźniej w dniu podpisania umowy - będą to Podmioty Lecznice na terenie województwa Łódzkiego.</w:t>
      </w:r>
    </w:p>
    <w:p w:rsidR="00547E16" w:rsidRDefault="00547E16" w:rsidP="00547E16">
      <w:pPr>
        <w:pStyle w:val="NormalnyWeb"/>
        <w:shd w:val="clear" w:color="auto" w:fill="F7F7F8"/>
        <w:spacing w:before="0" w:after="0" w:line="330" w:lineRule="atLeast"/>
        <w:rPr>
          <w:rFonts w:ascii="Arial" w:hAnsi="Arial" w:cs="Arial"/>
          <w:color w:val="555555"/>
          <w:sz w:val="20"/>
          <w:szCs w:val="20"/>
        </w:rPr>
      </w:pPr>
      <w:r>
        <w:rPr>
          <w:rStyle w:val="Pogrubienie"/>
          <w:rFonts w:ascii="Trebuchet MS" w:hAnsi="Trebuchet MS" w:cs="Arial"/>
          <w:color w:val="000000"/>
          <w:bdr w:val="none" w:sz="0" w:space="0" w:color="auto" w:frame="1"/>
        </w:rPr>
        <w:t>Przed dostawą</w:t>
      </w:r>
      <w:r>
        <w:rPr>
          <w:rFonts w:ascii="Trebuchet MS" w:hAnsi="Trebuchet MS" w:cs="Arial"/>
          <w:color w:val="000000"/>
          <w:bdr w:val="none" w:sz="0" w:space="0" w:color="auto" w:frame="1"/>
        </w:rPr>
        <w:t> Wykonawca ma obowiązek przekazania </w:t>
      </w:r>
      <w:r>
        <w:rPr>
          <w:rStyle w:val="Pogrubienie"/>
          <w:rFonts w:ascii="Trebuchet MS" w:hAnsi="Trebuchet MS" w:cs="Arial"/>
          <w:color w:val="000000"/>
          <w:bdr w:val="none" w:sz="0" w:space="0" w:color="auto" w:frame="1"/>
        </w:rPr>
        <w:t>danych pojazdu dostawcy i danych osoby dostarczającej</w:t>
      </w:r>
      <w:r>
        <w:rPr>
          <w:rFonts w:ascii="Trebuchet MS" w:hAnsi="Trebuchet MS" w:cs="Arial"/>
          <w:color w:val="000000"/>
          <w:bdr w:val="none" w:sz="0" w:space="0" w:color="auto" w:frame="1"/>
        </w:rPr>
        <w:t>, aby mogła ona wjechać na teren gdzie znajduje się magazyn, powinno to nastąpić co najmniej na jedną godzinę przed dostawą. </w:t>
      </w:r>
    </w:p>
    <w:p w:rsidR="00547E16" w:rsidRDefault="00547E16" w:rsidP="00547E16">
      <w:pPr>
        <w:pStyle w:val="NormalnyWeb"/>
        <w:shd w:val="clear" w:color="auto" w:fill="F7F7F8"/>
        <w:spacing w:before="0" w:after="0" w:line="33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Trebuchet MS" w:hAnsi="Trebuchet MS" w:cs="Arial"/>
          <w:color w:val="000000"/>
          <w:bdr w:val="none" w:sz="0" w:space="0" w:color="auto" w:frame="1"/>
        </w:rPr>
        <w:t>Odbiór towaru potwierdza się w </w:t>
      </w:r>
      <w:hyperlink r:id="rId4" w:history="1">
        <w:r>
          <w:rPr>
            <w:rStyle w:val="Hipercze"/>
            <w:rFonts w:ascii="Trebuchet MS" w:hAnsi="Trebuchet MS" w:cs="Arial"/>
            <w:b/>
            <w:bCs/>
            <w:color w:val="FF0000"/>
            <w:bdr w:val="none" w:sz="0" w:space="0" w:color="auto" w:frame="1"/>
          </w:rPr>
          <w:t>protokole zdawczo-odbiorczym</w:t>
        </w:r>
      </w:hyperlink>
      <w:r>
        <w:rPr>
          <w:rStyle w:val="Pogrubienie"/>
          <w:rFonts w:ascii="Trebuchet MS" w:hAnsi="Trebuchet MS" w:cs="Arial"/>
          <w:color w:val="000000"/>
          <w:bdr w:val="none" w:sz="0" w:space="0" w:color="auto" w:frame="1"/>
        </w:rPr>
        <w:t>.</w:t>
      </w:r>
    </w:p>
    <w:p w:rsidR="00547E16" w:rsidRDefault="00547E16" w:rsidP="00547E16">
      <w:pPr>
        <w:pStyle w:val="NormalnyWeb"/>
        <w:shd w:val="clear" w:color="auto" w:fill="F7F7F8"/>
        <w:spacing w:before="0" w:after="0" w:line="330" w:lineRule="atLeast"/>
        <w:rPr>
          <w:rFonts w:ascii="Arial" w:hAnsi="Arial" w:cs="Arial"/>
          <w:color w:val="555555"/>
          <w:sz w:val="20"/>
          <w:szCs w:val="20"/>
        </w:rPr>
      </w:pPr>
      <w:r>
        <w:rPr>
          <w:rStyle w:val="Pogrubienie"/>
          <w:rFonts w:ascii="Trebuchet MS" w:hAnsi="Trebuchet MS" w:cs="Arial"/>
          <w:color w:val="FF0000"/>
          <w:bdr w:val="none" w:sz="0" w:space="0" w:color="auto" w:frame="1"/>
        </w:rPr>
        <w:t>Faktura za towar</w:t>
      </w:r>
      <w:r>
        <w:rPr>
          <w:rFonts w:ascii="Trebuchet MS" w:hAnsi="Trebuchet MS" w:cs="Arial"/>
          <w:color w:val="000000"/>
          <w:bdr w:val="none" w:sz="0" w:space="0" w:color="auto" w:frame="1"/>
        </w:rPr>
        <w:t> zakupiony na podstawie przedmiotowych umów</w:t>
      </w:r>
      <w:r>
        <w:rPr>
          <w:rStyle w:val="Pogrubienie"/>
          <w:rFonts w:ascii="Trebuchet MS" w:hAnsi="Trebuchet MS" w:cs="Arial"/>
          <w:color w:val="000000"/>
          <w:bdr w:val="none" w:sz="0" w:space="0" w:color="auto" w:frame="1"/>
        </w:rPr>
        <w:t> </w:t>
      </w:r>
      <w:r>
        <w:rPr>
          <w:rStyle w:val="Pogrubienie"/>
          <w:rFonts w:ascii="Trebuchet MS" w:hAnsi="Trebuchet MS" w:cs="Arial"/>
          <w:color w:val="FF0000"/>
          <w:bdr w:val="none" w:sz="0" w:space="0" w:color="auto" w:frame="1"/>
        </w:rPr>
        <w:t>może być wystawiona dopiero po dokonaniu odbioru tego towaru</w:t>
      </w:r>
      <w:r>
        <w:rPr>
          <w:rStyle w:val="Pogrubienie"/>
          <w:rFonts w:ascii="Trebuchet MS" w:hAnsi="Trebuchet MS" w:cs="Arial"/>
          <w:color w:val="000000"/>
          <w:bdr w:val="none" w:sz="0" w:space="0" w:color="auto" w:frame="1"/>
        </w:rPr>
        <w:t> </w:t>
      </w:r>
      <w:r>
        <w:rPr>
          <w:rFonts w:ascii="Trebuchet MS" w:hAnsi="Trebuchet MS" w:cs="Arial"/>
          <w:color w:val="000000"/>
          <w:bdr w:val="none" w:sz="0" w:space="0" w:color="auto" w:frame="1"/>
        </w:rPr>
        <w:t>w magazynie Województwa. Faktura musi być wystawiona </w:t>
      </w:r>
      <w:r>
        <w:rPr>
          <w:rStyle w:val="Pogrubienie"/>
          <w:rFonts w:ascii="Trebuchet MS" w:hAnsi="Trebuchet MS" w:cs="Arial"/>
          <w:color w:val="FF0000"/>
          <w:bdr w:val="none" w:sz="0" w:space="0" w:color="auto" w:frame="1"/>
        </w:rPr>
        <w:t>na Województwo Łódzkie</w:t>
      </w:r>
      <w:r>
        <w:rPr>
          <w:rFonts w:ascii="Trebuchet MS" w:hAnsi="Trebuchet MS" w:cs="Arial"/>
          <w:color w:val="000000"/>
          <w:bdr w:val="none" w:sz="0" w:space="0" w:color="auto" w:frame="1"/>
        </w:rPr>
        <w:t>.</w:t>
      </w:r>
    </w:p>
    <w:p w:rsidR="00547E16" w:rsidRDefault="00547E16" w:rsidP="00547E16">
      <w:pPr>
        <w:pStyle w:val="NormalnyWeb"/>
        <w:shd w:val="clear" w:color="auto" w:fill="F7F7F8"/>
        <w:spacing w:before="0" w:after="0" w:line="33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Trebuchet MS" w:hAnsi="Trebuchet MS" w:cs="Arial"/>
          <w:color w:val="000000"/>
          <w:bdr w:val="none" w:sz="0" w:space="0" w:color="auto" w:frame="1"/>
        </w:rPr>
        <w:t>W razie wątpliwości prosimy o kontakt telefoniczny:</w:t>
      </w:r>
    </w:p>
    <w:p w:rsidR="00547E16" w:rsidRDefault="00547E16" w:rsidP="00547E16">
      <w:pPr>
        <w:pStyle w:val="NormalnyWeb"/>
        <w:shd w:val="clear" w:color="auto" w:fill="F7F7F8"/>
        <w:spacing w:before="0" w:after="0" w:line="330" w:lineRule="atLeast"/>
        <w:rPr>
          <w:rFonts w:ascii="Arial" w:hAnsi="Arial" w:cs="Arial"/>
          <w:color w:val="555555"/>
          <w:sz w:val="20"/>
          <w:szCs w:val="20"/>
        </w:rPr>
      </w:pPr>
      <w:r>
        <w:rPr>
          <w:rStyle w:val="Uwydatnienie"/>
          <w:rFonts w:ascii="Trebuchet MS" w:hAnsi="Trebuchet MS" w:cs="Arial"/>
          <w:color w:val="000000"/>
          <w:bdr w:val="none" w:sz="0" w:space="0" w:color="auto" w:frame="1"/>
        </w:rPr>
        <w:t>Sekretariat Spółki tel.: 42 206 88 60, Zamówienia Publiczne tel.: 42 307 09 97</w:t>
      </w:r>
    </w:p>
    <w:p w:rsidR="00547E16" w:rsidRDefault="00547E16" w:rsidP="00547E16">
      <w:pPr>
        <w:pStyle w:val="NormalnyWeb"/>
        <w:shd w:val="clear" w:color="auto" w:fill="F7F7F8"/>
        <w:spacing w:before="0" w:after="0" w:line="330" w:lineRule="atLeast"/>
        <w:rPr>
          <w:rFonts w:ascii="Arial" w:hAnsi="Arial" w:cs="Arial"/>
          <w:color w:val="555555"/>
          <w:sz w:val="20"/>
          <w:szCs w:val="20"/>
        </w:rPr>
      </w:pPr>
      <w:r>
        <w:rPr>
          <w:rStyle w:val="Uwydatnienie"/>
          <w:rFonts w:ascii="Trebuchet MS" w:hAnsi="Trebuchet MS" w:cs="Arial"/>
          <w:color w:val="000000"/>
          <w:bdr w:val="none" w:sz="0" w:space="0" w:color="auto" w:frame="1"/>
        </w:rPr>
        <w:t>lub mailowy: </w:t>
      </w:r>
      <w:hyperlink r:id="rId5" w:history="1">
        <w:r>
          <w:rPr>
            <w:rStyle w:val="Hipercze"/>
            <w:rFonts w:ascii="Trebuchet MS" w:hAnsi="Trebuchet MS" w:cs="Arial"/>
            <w:i/>
            <w:iCs/>
            <w:color w:val="000000"/>
            <w:bdr w:val="none" w:sz="0" w:space="0" w:color="auto" w:frame="1"/>
          </w:rPr>
          <w:t>iml@iml.biz.pl</w:t>
        </w:r>
      </w:hyperlink>
    </w:p>
    <w:p w:rsidR="00F642F6" w:rsidRDefault="00F642F6"/>
    <w:sectPr w:rsidR="00F64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ED2"/>
    <w:rsid w:val="00547E16"/>
    <w:rsid w:val="00964ED2"/>
    <w:rsid w:val="00AA3A55"/>
    <w:rsid w:val="00F6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4B653-2D73-4AA5-83E7-6E822A17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7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7E1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47E1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47E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6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ml@iml.biz.pl" TargetMode="External"/><Relationship Id="rId4" Type="http://schemas.openxmlformats.org/officeDocument/2006/relationships/hyperlink" Target="http://www.iml.biz.pl/images/COVID/2020.05.25_wz%C3%B3r_protoko%C5%82u_zdawczo_odbiorczego_COVID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4</cp:revision>
  <dcterms:created xsi:type="dcterms:W3CDTF">2020-10-07T13:25:00Z</dcterms:created>
  <dcterms:modified xsi:type="dcterms:W3CDTF">2020-10-08T09:54:00Z</dcterms:modified>
</cp:coreProperties>
</file>