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DEED" w14:textId="77777777" w:rsidR="008C3A63" w:rsidRPr="00B46EB2" w:rsidRDefault="003F6F81" w:rsidP="008C3A63">
      <w:pPr>
        <w:pStyle w:val="Standard"/>
        <w:rPr>
          <w:rFonts w:ascii="Arial" w:hAnsi="Arial" w:cs="Arial"/>
          <w:b/>
          <w:bCs/>
          <w:sz w:val="21"/>
          <w:lang w:val="pl-PL"/>
        </w:rPr>
      </w:pPr>
      <w:proofErr w:type="spellStart"/>
      <w:r w:rsidRPr="00B46EB2">
        <w:rPr>
          <w:rFonts w:ascii="Arial" w:hAnsi="Arial" w:cs="Arial"/>
          <w:b/>
          <w:bCs/>
          <w:sz w:val="21"/>
          <w:lang w:val="pl-PL"/>
        </w:rPr>
        <w:t>T</w:t>
      </w:r>
      <w:r w:rsidR="0094088D" w:rsidRPr="00B46EB2">
        <w:rPr>
          <w:rFonts w:ascii="Arial" w:hAnsi="Arial" w:cs="Arial"/>
          <w:b/>
          <w:bCs/>
          <w:sz w:val="21"/>
          <w:lang w:val="pl-PL"/>
        </w:rPr>
        <w:t>ermocykler</w:t>
      </w:r>
      <w:proofErr w:type="spellEnd"/>
      <w:r w:rsidR="0094088D" w:rsidRPr="00B46EB2">
        <w:rPr>
          <w:rFonts w:ascii="Arial" w:hAnsi="Arial" w:cs="Arial"/>
          <w:b/>
          <w:bCs/>
          <w:sz w:val="21"/>
          <w:lang w:val="pl-PL"/>
        </w:rPr>
        <w:t xml:space="preserve"> do amplifikacji i detekcji materiału genetycznego</w:t>
      </w:r>
    </w:p>
    <w:p w14:paraId="658102E3" w14:textId="77777777" w:rsidR="003F6F81" w:rsidRPr="00B46EB2" w:rsidRDefault="003F6F81" w:rsidP="008C3A63">
      <w:pPr>
        <w:pStyle w:val="Standard"/>
        <w:rPr>
          <w:rFonts w:ascii="Arial" w:hAnsi="Arial" w:cs="Arial"/>
          <w:b/>
          <w:bCs/>
          <w:sz w:val="21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B46EB2" w:rsidRPr="00B46EB2" w14:paraId="77FE0C1D" w14:textId="77777777" w:rsidTr="004A0E68">
        <w:tc>
          <w:tcPr>
            <w:tcW w:w="4786" w:type="dxa"/>
            <w:gridSpan w:val="2"/>
          </w:tcPr>
          <w:p w14:paraId="2158A1AC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  <w:p w14:paraId="603F09D7" w14:textId="77777777" w:rsidR="003F6F81" w:rsidRPr="00B46EB2" w:rsidRDefault="003F6F81" w:rsidP="003F6F81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System do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analizy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kwasów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nukleinowych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czasie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rzeczywistym</w:t>
            </w:r>
            <w:proofErr w:type="spellEnd"/>
          </w:p>
          <w:p w14:paraId="6D696C72" w14:textId="77777777" w:rsidR="003F6F81" w:rsidRPr="00B46EB2" w:rsidRDefault="003F6F81" w:rsidP="004A0E6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0724E79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393194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92FC864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14:paraId="39279086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DE0499C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b/>
                <w:sz w:val="20"/>
                <w:szCs w:val="20"/>
              </w:rPr>
              <w:t>Potwierdzenie/</w:t>
            </w:r>
          </w:p>
          <w:p w14:paraId="6074B2D9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b/>
                <w:sz w:val="20"/>
                <w:szCs w:val="20"/>
              </w:rPr>
              <w:t>Opis Wykonawcy</w:t>
            </w:r>
          </w:p>
        </w:tc>
      </w:tr>
      <w:tr w:rsidR="00B46EB2" w:rsidRPr="00B46EB2" w14:paraId="15305203" w14:textId="77777777" w:rsidTr="004A0E68">
        <w:tc>
          <w:tcPr>
            <w:tcW w:w="527" w:type="dxa"/>
          </w:tcPr>
          <w:p w14:paraId="6823BA35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14:paraId="3DAB5EE4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14:paraId="72643049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089D4A19" w14:textId="77777777" w:rsidR="003F6F81" w:rsidRPr="00B46EB2" w:rsidRDefault="003F6F81" w:rsidP="004A0E68">
            <w:pPr>
              <w:shd w:val="clear" w:color="auto" w:fill="FFFFFF"/>
              <w:ind w:right="-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EB2" w:rsidRPr="00B46EB2" w14:paraId="1216C89E" w14:textId="77777777" w:rsidTr="004A0E68">
        <w:tc>
          <w:tcPr>
            <w:tcW w:w="527" w:type="dxa"/>
          </w:tcPr>
          <w:p w14:paraId="79C70804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14:paraId="638B73DE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14:paraId="77E8F392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ED525C5" w14:textId="77777777" w:rsidR="003F6F81" w:rsidRPr="00B46EB2" w:rsidRDefault="003F6F81" w:rsidP="004A0E68">
            <w:pPr>
              <w:shd w:val="clear" w:color="auto" w:fill="FFFFFF"/>
              <w:ind w:right="-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EB2" w:rsidRPr="00B46EB2" w14:paraId="02AC1705" w14:textId="77777777" w:rsidTr="004A0E68">
        <w:tc>
          <w:tcPr>
            <w:tcW w:w="527" w:type="dxa"/>
          </w:tcPr>
          <w:p w14:paraId="0F1B04E8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14:paraId="1A97F1E7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14:paraId="5227F88B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6276CD3A" w14:textId="77777777" w:rsidR="003F6F81" w:rsidRPr="00B46EB2" w:rsidRDefault="003F6F81" w:rsidP="004A0E68">
            <w:pPr>
              <w:shd w:val="clear" w:color="auto" w:fill="FFFFFF"/>
              <w:ind w:right="-3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6EB2" w:rsidRPr="00B46EB2" w14:paraId="6407F0E1" w14:textId="77777777" w:rsidTr="004A0E68">
        <w:tc>
          <w:tcPr>
            <w:tcW w:w="527" w:type="dxa"/>
          </w:tcPr>
          <w:p w14:paraId="1EFBD257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14:paraId="3DC11DF0" w14:textId="77777777" w:rsidR="003F6F81" w:rsidRPr="00B46EB2" w:rsidRDefault="003F6F81" w:rsidP="004A0E68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34A651DC" w14:textId="77777777" w:rsidR="003F6F81" w:rsidRPr="00B46EB2" w:rsidRDefault="003F6F81" w:rsidP="004A0E68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6B9F3E4F" w14:textId="77777777" w:rsidR="003F6F81" w:rsidRPr="00B46EB2" w:rsidRDefault="003F6F81" w:rsidP="004A0E68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zamówienia;</w:t>
            </w:r>
          </w:p>
          <w:p w14:paraId="57265149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14:paraId="74094FA2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40EC32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B1F4D5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0A71D5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BDEC26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3191358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6EE17CB0" w14:textId="77777777" w:rsidTr="004A0E68">
        <w:tc>
          <w:tcPr>
            <w:tcW w:w="527" w:type="dxa"/>
          </w:tcPr>
          <w:p w14:paraId="1FB0E6BE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14:paraId="6090DC4A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14:paraId="305FF7D9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B4080F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51A62B8C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2CD665F2" w14:textId="77777777" w:rsidTr="004A0E68">
        <w:tc>
          <w:tcPr>
            <w:tcW w:w="527" w:type="dxa"/>
          </w:tcPr>
          <w:p w14:paraId="5B795C2E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14:paraId="59D22E72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14:paraId="6F4CAE2B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BC290E5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223D82FA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1CF68225" w14:textId="77777777" w:rsidTr="004A0E68">
        <w:tc>
          <w:tcPr>
            <w:tcW w:w="8897" w:type="dxa"/>
            <w:gridSpan w:val="4"/>
          </w:tcPr>
          <w:p w14:paraId="3811C670" w14:textId="77777777" w:rsidR="003F6F81" w:rsidRPr="00B46EB2" w:rsidRDefault="003F6F81" w:rsidP="004A0E68">
            <w:pPr>
              <w:jc w:val="center"/>
              <w:rPr>
                <w:rFonts w:ascii="Arial" w:hAnsi="Arial" w:cs="Arial"/>
              </w:rPr>
            </w:pPr>
            <w:r w:rsidRPr="00B46EB2">
              <w:rPr>
                <w:rFonts w:ascii="Arial" w:eastAsia="Calibri" w:hAnsi="Arial" w:cs="Arial"/>
                <w:b/>
                <w:sz w:val="20"/>
                <w:szCs w:val="20"/>
              </w:rPr>
              <w:t>Ogólne parametry techniczne</w:t>
            </w:r>
          </w:p>
        </w:tc>
      </w:tr>
      <w:tr w:rsidR="00B46EB2" w:rsidRPr="00B46EB2" w14:paraId="75D2B7F3" w14:textId="77777777" w:rsidTr="004A0E68">
        <w:tc>
          <w:tcPr>
            <w:tcW w:w="527" w:type="dxa"/>
          </w:tcPr>
          <w:p w14:paraId="37EB758C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9" w:type="dxa"/>
          </w:tcPr>
          <w:p w14:paraId="5F0946DC" w14:textId="77777777" w:rsidR="003F6F81" w:rsidRPr="00B46EB2" w:rsidRDefault="003F6F81" w:rsidP="004A0E68">
            <w:p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Blok grzejno-chłodzący z układami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Peltier’a</w:t>
            </w:r>
            <w:proofErr w:type="spellEnd"/>
          </w:p>
        </w:tc>
        <w:tc>
          <w:tcPr>
            <w:tcW w:w="1559" w:type="dxa"/>
          </w:tcPr>
          <w:p w14:paraId="01F05F4F" w14:textId="77777777" w:rsidR="003F6F81" w:rsidRPr="00B46EB2" w:rsidRDefault="003F6F81" w:rsidP="003F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7D851710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629A580" w14:textId="77777777" w:rsidTr="004A0E68">
        <w:tc>
          <w:tcPr>
            <w:tcW w:w="527" w:type="dxa"/>
          </w:tcPr>
          <w:p w14:paraId="2FE7CEDA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9" w:type="dxa"/>
          </w:tcPr>
          <w:p w14:paraId="6AF7587C" w14:textId="77777777" w:rsidR="003F6F81" w:rsidRPr="00B46EB2" w:rsidRDefault="003F6F81" w:rsidP="004A0E68">
            <w:p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Blok grzejny o pojemności min. 96 próbek umożliwiający prowadzenie reakcji w standardowych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niskoprofilowych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mikropłytkach lub paskach probówek</w:t>
            </w:r>
          </w:p>
        </w:tc>
        <w:tc>
          <w:tcPr>
            <w:tcW w:w="1559" w:type="dxa"/>
          </w:tcPr>
          <w:p w14:paraId="2E0A7E57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9D9BA8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06963E2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34E4F7FB" w14:textId="77777777" w:rsidTr="004A0E68">
        <w:tc>
          <w:tcPr>
            <w:tcW w:w="527" w:type="dxa"/>
          </w:tcPr>
          <w:p w14:paraId="16BEF585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9" w:type="dxa"/>
          </w:tcPr>
          <w:p w14:paraId="36DDB6E0" w14:textId="77777777" w:rsidR="003F6F81" w:rsidRPr="00B46EB2" w:rsidRDefault="003F6F81" w:rsidP="004A0E68">
            <w:p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Zakres temperatury bloku 0 - 100°C</w:t>
            </w:r>
          </w:p>
        </w:tc>
        <w:tc>
          <w:tcPr>
            <w:tcW w:w="1559" w:type="dxa"/>
          </w:tcPr>
          <w:p w14:paraId="72BD74C1" w14:textId="77777777" w:rsidR="003F6F81" w:rsidRPr="00B46EB2" w:rsidRDefault="003F6F81" w:rsidP="003F6F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693517F5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6027295C" w14:textId="77777777" w:rsidTr="004A0E68">
        <w:tc>
          <w:tcPr>
            <w:tcW w:w="527" w:type="dxa"/>
          </w:tcPr>
          <w:p w14:paraId="4F0A3A30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9" w:type="dxa"/>
          </w:tcPr>
          <w:p w14:paraId="566733C1" w14:textId="77777777" w:rsidR="003F6F81" w:rsidRPr="00B46EB2" w:rsidRDefault="003F6F81" w:rsidP="004A0E68">
            <w:p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Dokładność ustalenia temperatury nie gorsza niż ± 0,2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C w temp. 90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503957AB" w14:textId="77777777" w:rsidR="003F6F81" w:rsidRPr="00B46EB2" w:rsidRDefault="003F6F81" w:rsidP="004A0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E50BD2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680342D1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410CFFCD" w14:textId="77777777" w:rsidTr="004A0E68">
        <w:tc>
          <w:tcPr>
            <w:tcW w:w="527" w:type="dxa"/>
          </w:tcPr>
          <w:p w14:paraId="596A9BAB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9" w:type="dxa"/>
          </w:tcPr>
          <w:p w14:paraId="69E2C284" w14:textId="77777777" w:rsidR="003F6F81" w:rsidRPr="00B46EB2" w:rsidRDefault="003F6F81" w:rsidP="003F6F81">
            <w:pPr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Równomierność rozkładu temperatury na płycie nie gorsza niż ± 0,4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C osiągane w czasie 10 sek. dla temp. 90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3B4D2229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4616E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23BA66F8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10395336" w14:textId="77777777" w:rsidTr="004A0E68">
        <w:tc>
          <w:tcPr>
            <w:tcW w:w="527" w:type="dxa"/>
          </w:tcPr>
          <w:p w14:paraId="2ABE2ECB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59" w:type="dxa"/>
          </w:tcPr>
          <w:p w14:paraId="5D15FAFC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Zakres temp. ustawienia gradientu  najmniej 30 – 100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2F4A7C33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8B8485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1E67D3E9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79C0F566" w14:textId="77777777" w:rsidTr="004A0E68">
        <w:tc>
          <w:tcPr>
            <w:tcW w:w="527" w:type="dxa"/>
          </w:tcPr>
          <w:p w14:paraId="0239EFA0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59" w:type="dxa"/>
          </w:tcPr>
          <w:p w14:paraId="03AA78AA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Pokrywa z grzaniem do minimum 105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3DE3B354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6363765F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1B7D36C7" w14:textId="77777777" w:rsidTr="004A0E68">
        <w:tc>
          <w:tcPr>
            <w:tcW w:w="527" w:type="dxa"/>
          </w:tcPr>
          <w:p w14:paraId="7A93308E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59" w:type="dxa"/>
          </w:tcPr>
          <w:p w14:paraId="7BBAA401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Metoda pomiarowa: fluorescencja</w:t>
            </w:r>
          </w:p>
        </w:tc>
        <w:tc>
          <w:tcPr>
            <w:tcW w:w="1559" w:type="dxa"/>
          </w:tcPr>
          <w:p w14:paraId="4232B446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2E3AA94A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4B1C3CEA" w14:textId="77777777" w:rsidTr="004A0E68">
        <w:tc>
          <w:tcPr>
            <w:tcW w:w="527" w:type="dxa"/>
          </w:tcPr>
          <w:p w14:paraId="2DAB414B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59" w:type="dxa"/>
          </w:tcPr>
          <w:p w14:paraId="1DF49B49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Źródło światła: diody LED</w:t>
            </w:r>
          </w:p>
        </w:tc>
        <w:tc>
          <w:tcPr>
            <w:tcW w:w="1559" w:type="dxa"/>
          </w:tcPr>
          <w:p w14:paraId="4BF60C78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9494657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6FC7F20E" w14:textId="77777777" w:rsidTr="004A0E68">
        <w:tc>
          <w:tcPr>
            <w:tcW w:w="527" w:type="dxa"/>
          </w:tcPr>
          <w:p w14:paraId="1559B786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59" w:type="dxa"/>
          </w:tcPr>
          <w:p w14:paraId="2DE25357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Multipleks minimum 5 kanałowy – możliwość oznaczania jednocześnie do 5 genów w jednej próbce</w:t>
            </w:r>
          </w:p>
        </w:tc>
        <w:tc>
          <w:tcPr>
            <w:tcW w:w="1559" w:type="dxa"/>
          </w:tcPr>
          <w:p w14:paraId="5EA40B44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5127AA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026B772F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FC31BD8" w14:textId="77777777" w:rsidTr="004A0E68">
        <w:tc>
          <w:tcPr>
            <w:tcW w:w="527" w:type="dxa"/>
          </w:tcPr>
          <w:p w14:paraId="649DF4D4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259" w:type="dxa"/>
          </w:tcPr>
          <w:p w14:paraId="1AC64F98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Gotowy system do detekcji reakcji z użyciem 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barwników lub równoznacznych takich jak: SYBR GREEN, FAM, HEX, VIC, TET, Cal Gold 540, ROX, TEXAS RED, Cal Red 610, Cy5,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Quasar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670,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Quasar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705</w:t>
            </w:r>
          </w:p>
        </w:tc>
        <w:tc>
          <w:tcPr>
            <w:tcW w:w="1559" w:type="dxa"/>
          </w:tcPr>
          <w:p w14:paraId="44E8473F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20B3D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5E459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78C60538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1A538DF1" w14:textId="77777777" w:rsidTr="004A0E68">
        <w:tc>
          <w:tcPr>
            <w:tcW w:w="527" w:type="dxa"/>
          </w:tcPr>
          <w:p w14:paraId="5B1019E3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259" w:type="dxa"/>
          </w:tcPr>
          <w:p w14:paraId="13BE134D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Urządzenie fabrycznie skalibrowane do pracy z barwnikami bez potrzeby przeprowadzenia takiej procedury przez użytkownika</w:t>
            </w:r>
          </w:p>
        </w:tc>
        <w:tc>
          <w:tcPr>
            <w:tcW w:w="1559" w:type="dxa"/>
          </w:tcPr>
          <w:p w14:paraId="7DF731C8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3DCA6F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508BB2B4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E7A5531" w14:textId="77777777" w:rsidTr="004A0E68">
        <w:tc>
          <w:tcPr>
            <w:tcW w:w="527" w:type="dxa"/>
          </w:tcPr>
          <w:p w14:paraId="12791545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259" w:type="dxa"/>
          </w:tcPr>
          <w:p w14:paraId="4A31ACD1" w14:textId="77777777" w:rsidR="003F6F81" w:rsidRPr="00B46EB2" w:rsidRDefault="003F6F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Kilka trybów rejestracji danych w tym opcja szybkiego pomiaru dla pojedynczego kanału</w:t>
            </w:r>
          </w:p>
        </w:tc>
        <w:tc>
          <w:tcPr>
            <w:tcW w:w="1559" w:type="dxa"/>
          </w:tcPr>
          <w:p w14:paraId="6EBFA2F8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DBE427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6CC80EA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8E7DACC" w14:textId="77777777" w:rsidTr="004A0E68">
        <w:tc>
          <w:tcPr>
            <w:tcW w:w="527" w:type="dxa"/>
          </w:tcPr>
          <w:p w14:paraId="16231DE2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259" w:type="dxa"/>
          </w:tcPr>
          <w:p w14:paraId="5C3E1BDA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Możliwość programowania płytki doświadczalnej przed, w trakcie lub po zakończeniu pomiaru</w:t>
            </w:r>
          </w:p>
        </w:tc>
        <w:tc>
          <w:tcPr>
            <w:tcW w:w="1559" w:type="dxa"/>
          </w:tcPr>
          <w:p w14:paraId="55BF4F3D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4FB738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834B3F0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39F96A5" w14:textId="77777777" w:rsidTr="004A0E68">
        <w:tc>
          <w:tcPr>
            <w:tcW w:w="527" w:type="dxa"/>
          </w:tcPr>
          <w:p w14:paraId="51C1B16E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259" w:type="dxa"/>
          </w:tcPr>
          <w:p w14:paraId="0EC0A354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Wyświetlacz z podglądem postępu przyrostu produktów reakcji PCR</w:t>
            </w:r>
          </w:p>
        </w:tc>
        <w:tc>
          <w:tcPr>
            <w:tcW w:w="1559" w:type="dxa"/>
          </w:tcPr>
          <w:p w14:paraId="0F46833E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59E11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012DC307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016ECE6C" w14:textId="77777777" w:rsidTr="004A0E68">
        <w:tc>
          <w:tcPr>
            <w:tcW w:w="527" w:type="dxa"/>
          </w:tcPr>
          <w:p w14:paraId="2C630D23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259" w:type="dxa"/>
          </w:tcPr>
          <w:p w14:paraId="6EFBCACF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Programowanie reakcji z panelu sterującego jak i z komputera PC</w:t>
            </w:r>
          </w:p>
        </w:tc>
        <w:tc>
          <w:tcPr>
            <w:tcW w:w="1559" w:type="dxa"/>
          </w:tcPr>
          <w:p w14:paraId="4CA051E6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72B135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7405111F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49E44C81" w14:textId="77777777" w:rsidTr="004A0E68">
        <w:tc>
          <w:tcPr>
            <w:tcW w:w="527" w:type="dxa"/>
          </w:tcPr>
          <w:p w14:paraId="12F1B7F7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259" w:type="dxa"/>
          </w:tcPr>
          <w:p w14:paraId="5E2B3115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Połączenie do komputera poprzez port USB 2.0</w:t>
            </w:r>
          </w:p>
        </w:tc>
        <w:tc>
          <w:tcPr>
            <w:tcW w:w="1559" w:type="dxa"/>
          </w:tcPr>
          <w:p w14:paraId="3A06DA5E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F42150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7AED9BF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1E38F240" w14:textId="77777777" w:rsidTr="004A0E68">
        <w:tc>
          <w:tcPr>
            <w:tcW w:w="527" w:type="dxa"/>
          </w:tcPr>
          <w:p w14:paraId="5657BBB7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259" w:type="dxa"/>
          </w:tcPr>
          <w:p w14:paraId="7EC946ED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Oprogramowanie musi zapewniać akwizycję i obróbkę wyników</w:t>
            </w:r>
          </w:p>
        </w:tc>
        <w:tc>
          <w:tcPr>
            <w:tcW w:w="1559" w:type="dxa"/>
          </w:tcPr>
          <w:p w14:paraId="0AB2DE13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FE28A4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5369D5B9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35F699B6" w14:textId="77777777" w:rsidTr="004A0E68">
        <w:tc>
          <w:tcPr>
            <w:tcW w:w="527" w:type="dxa"/>
          </w:tcPr>
          <w:p w14:paraId="09B24524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259" w:type="dxa"/>
          </w:tcPr>
          <w:p w14:paraId="171318EC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Tworzenie krzywej kalibracyjnej umożliwiającej oznaczania ilościowe</w:t>
            </w:r>
          </w:p>
        </w:tc>
        <w:tc>
          <w:tcPr>
            <w:tcW w:w="1559" w:type="dxa"/>
          </w:tcPr>
          <w:p w14:paraId="52AFDAF8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02FA4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4DE06E5C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4C24A8F9" w14:textId="77777777" w:rsidTr="004A0E68">
        <w:tc>
          <w:tcPr>
            <w:tcW w:w="527" w:type="dxa"/>
          </w:tcPr>
          <w:p w14:paraId="5073B03C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259" w:type="dxa"/>
          </w:tcPr>
          <w:p w14:paraId="013CD4D4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Analiza krzywej topnienia</w:t>
            </w:r>
          </w:p>
        </w:tc>
        <w:tc>
          <w:tcPr>
            <w:tcW w:w="1559" w:type="dxa"/>
          </w:tcPr>
          <w:p w14:paraId="15BD7321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1FF66F9D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6FF3CE67" w14:textId="77777777" w:rsidTr="004A0E68">
        <w:tc>
          <w:tcPr>
            <w:tcW w:w="527" w:type="dxa"/>
          </w:tcPr>
          <w:p w14:paraId="35732CDD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4259" w:type="dxa"/>
          </w:tcPr>
          <w:p w14:paraId="1E8CF8B2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Analiza względnego stężenia DNA „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gene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expression</w:t>
            </w:r>
            <w:proofErr w:type="spellEnd"/>
            <w:r w:rsidRPr="00B46EB2">
              <w:rPr>
                <w:rFonts w:ascii="Arial" w:hAnsi="Arial" w:cs="Arial"/>
                <w:bCs/>
                <w:sz w:val="20"/>
                <w:szCs w:val="20"/>
              </w:rPr>
              <w:t>” poprzez pomiar ΔC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T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 lub ΔΔC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T 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>z wieloma genami referencyjnymi</w:t>
            </w:r>
          </w:p>
        </w:tc>
        <w:tc>
          <w:tcPr>
            <w:tcW w:w="1559" w:type="dxa"/>
          </w:tcPr>
          <w:p w14:paraId="212D9969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31554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0D361C99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8D0D16F" w14:textId="77777777" w:rsidTr="004A0E68">
        <w:tc>
          <w:tcPr>
            <w:tcW w:w="527" w:type="dxa"/>
          </w:tcPr>
          <w:p w14:paraId="774247CA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4259" w:type="dxa"/>
          </w:tcPr>
          <w:p w14:paraId="44C912AF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Możliwość jednoczesnej analizy ekspresji genów dla próbek pochodzących z różnych pomiarów</w:t>
            </w:r>
          </w:p>
        </w:tc>
        <w:tc>
          <w:tcPr>
            <w:tcW w:w="1559" w:type="dxa"/>
          </w:tcPr>
          <w:p w14:paraId="70DE989D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1C575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4150EE40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04825CDC" w14:textId="77777777" w:rsidTr="004A0E68">
        <w:tc>
          <w:tcPr>
            <w:tcW w:w="527" w:type="dxa"/>
          </w:tcPr>
          <w:p w14:paraId="5DFF7467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4259" w:type="dxa"/>
          </w:tcPr>
          <w:p w14:paraId="2C216E88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Analiza z zaprogramowanym punktem końcowym pomiaru „end-point”</w:t>
            </w:r>
          </w:p>
        </w:tc>
        <w:tc>
          <w:tcPr>
            <w:tcW w:w="1559" w:type="dxa"/>
          </w:tcPr>
          <w:p w14:paraId="199A2C74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A817D6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2DA74156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4A3E71FC" w14:textId="77777777" w:rsidTr="004A0E68">
        <w:tc>
          <w:tcPr>
            <w:tcW w:w="527" w:type="dxa"/>
          </w:tcPr>
          <w:p w14:paraId="18310485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259" w:type="dxa"/>
          </w:tcPr>
          <w:p w14:paraId="2B871651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Analiza alleli (dyskryminacja alleli)</w:t>
            </w:r>
          </w:p>
        </w:tc>
        <w:tc>
          <w:tcPr>
            <w:tcW w:w="1559" w:type="dxa"/>
          </w:tcPr>
          <w:p w14:paraId="786FFD82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7B5D6D7E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62665B08" w14:textId="77777777" w:rsidTr="004A0E68">
        <w:tc>
          <w:tcPr>
            <w:tcW w:w="527" w:type="dxa"/>
          </w:tcPr>
          <w:p w14:paraId="58A7AA16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259" w:type="dxa"/>
          </w:tcPr>
          <w:p w14:paraId="3334EA28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Możliwość eksportu zapisanych wyników analiz do innych aplikacji (Microsoft Excel, Word, Power Point)</w:t>
            </w:r>
          </w:p>
        </w:tc>
        <w:tc>
          <w:tcPr>
            <w:tcW w:w="1559" w:type="dxa"/>
          </w:tcPr>
          <w:p w14:paraId="1007C40B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8A6BA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2220E10C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3E1B1722" w14:textId="77777777" w:rsidTr="004A0E68">
        <w:tc>
          <w:tcPr>
            <w:tcW w:w="527" w:type="dxa"/>
          </w:tcPr>
          <w:p w14:paraId="0BBF1B4D" w14:textId="77777777" w:rsidR="003F6F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259" w:type="dxa"/>
          </w:tcPr>
          <w:p w14:paraId="3D8700D6" w14:textId="77777777" w:rsidR="003F6F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Oprogramowanie do sterowania aparatem umożliwia również analizę stabilności genów referencyjnych , a jej wyniki przedstawia</w:t>
            </w:r>
          </w:p>
        </w:tc>
        <w:tc>
          <w:tcPr>
            <w:tcW w:w="1559" w:type="dxa"/>
          </w:tcPr>
          <w:p w14:paraId="7F37DD7E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391D1E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331EC292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3D2904E6" w14:textId="77777777" w:rsidTr="004A0E68">
        <w:tc>
          <w:tcPr>
            <w:tcW w:w="527" w:type="dxa"/>
          </w:tcPr>
          <w:p w14:paraId="305340C1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259" w:type="dxa"/>
          </w:tcPr>
          <w:p w14:paraId="04E7F7F2" w14:textId="77777777" w:rsidR="00CC41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System wyposażony w jednostkę sterującą komputer (laptop)</w:t>
            </w:r>
          </w:p>
        </w:tc>
        <w:tc>
          <w:tcPr>
            <w:tcW w:w="1559" w:type="dxa"/>
          </w:tcPr>
          <w:p w14:paraId="521FAB7F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303E6" w14:textId="77777777" w:rsidR="00CC4181" w:rsidRPr="00B46EB2" w:rsidRDefault="00CC4181" w:rsidP="00CC4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22B96373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6FD253C3" w14:textId="77777777" w:rsidTr="004A0E68">
        <w:tc>
          <w:tcPr>
            <w:tcW w:w="527" w:type="dxa"/>
          </w:tcPr>
          <w:p w14:paraId="69ADC863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259" w:type="dxa"/>
          </w:tcPr>
          <w:p w14:paraId="4AED8031" w14:textId="77777777" w:rsidR="00CC4181" w:rsidRPr="00B46EB2" w:rsidRDefault="00CC4181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Stacja do zbierania i analizy wyników w zestawie</w:t>
            </w:r>
          </w:p>
        </w:tc>
        <w:tc>
          <w:tcPr>
            <w:tcW w:w="1559" w:type="dxa"/>
          </w:tcPr>
          <w:p w14:paraId="145BA5CE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486B0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31DFBFEA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2BAE5FC6" w14:textId="77777777" w:rsidTr="00F63D07">
        <w:tc>
          <w:tcPr>
            <w:tcW w:w="8897" w:type="dxa"/>
            <w:gridSpan w:val="4"/>
          </w:tcPr>
          <w:p w14:paraId="25F46408" w14:textId="77777777" w:rsidR="00CC4181" w:rsidRPr="00B46EB2" w:rsidRDefault="00CC4181" w:rsidP="00CC4181">
            <w:pPr>
              <w:jc w:val="center"/>
              <w:rPr>
                <w:rFonts w:ascii="Arial" w:hAnsi="Arial" w:cs="Arial"/>
              </w:rPr>
            </w:pPr>
            <w:r w:rsidRPr="00B46EB2">
              <w:rPr>
                <w:rFonts w:ascii="Arial" w:eastAsia="Calibri" w:hAnsi="Arial" w:cs="Arial"/>
                <w:b/>
                <w:sz w:val="20"/>
                <w:szCs w:val="20"/>
              </w:rPr>
              <w:t>Parametry oceniane</w:t>
            </w:r>
          </w:p>
        </w:tc>
      </w:tr>
      <w:tr w:rsidR="00B46EB2" w:rsidRPr="00B46EB2" w14:paraId="425CF9CD" w14:textId="77777777" w:rsidTr="004A0E68">
        <w:tc>
          <w:tcPr>
            <w:tcW w:w="527" w:type="dxa"/>
          </w:tcPr>
          <w:p w14:paraId="5B9CF2BD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259" w:type="dxa"/>
          </w:tcPr>
          <w:p w14:paraId="2F192543" w14:textId="77777777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Budowa modułowa z możliwością zainstalowania opcjonalnych głowic do Real-Time PCR na 384 próbki oraz oddzielnych głowic do reakcji PCR z blokami 1x96, 2x48, oraz 384 dołkowymi</w:t>
            </w:r>
          </w:p>
        </w:tc>
        <w:tc>
          <w:tcPr>
            <w:tcW w:w="1559" w:type="dxa"/>
          </w:tcPr>
          <w:p w14:paraId="72B744B1" w14:textId="77777777" w:rsidR="00964086" w:rsidRPr="00B46EB2" w:rsidRDefault="00964086" w:rsidP="00964086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D333D5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70786431" w14:textId="77777777" w:rsidR="00964086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2552" w:type="dxa"/>
          </w:tcPr>
          <w:p w14:paraId="55A8A8B5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2BBDA007" w14:textId="77777777" w:rsidTr="004A0E68">
        <w:tc>
          <w:tcPr>
            <w:tcW w:w="527" w:type="dxa"/>
          </w:tcPr>
          <w:p w14:paraId="03E80358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259" w:type="dxa"/>
          </w:tcPr>
          <w:p w14:paraId="76D50096" w14:textId="77777777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Zakres wielkości próbki minimum: 1 – 50 </w:t>
            </w:r>
            <w:proofErr w:type="spellStart"/>
            <w:r w:rsidRPr="00B46EB2">
              <w:rPr>
                <w:rFonts w:ascii="Arial" w:hAnsi="Arial" w:cs="Arial"/>
                <w:bCs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559" w:type="dxa"/>
          </w:tcPr>
          <w:p w14:paraId="64846E7B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478F456A" w14:textId="77777777" w:rsidR="00CC4181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2552" w:type="dxa"/>
          </w:tcPr>
          <w:p w14:paraId="5E66E074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796EE7D7" w14:textId="77777777" w:rsidTr="004A0E68">
        <w:tc>
          <w:tcPr>
            <w:tcW w:w="527" w:type="dxa"/>
          </w:tcPr>
          <w:p w14:paraId="24B0F6E0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259" w:type="dxa"/>
          </w:tcPr>
          <w:p w14:paraId="33FBAA0B" w14:textId="77777777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Gradient termiczny umożliwiający jednoczesną optymalizację warunków reakcji dla co najmniej 12 reagentów</w:t>
            </w:r>
          </w:p>
        </w:tc>
        <w:tc>
          <w:tcPr>
            <w:tcW w:w="1559" w:type="dxa"/>
          </w:tcPr>
          <w:p w14:paraId="58B74A73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0118C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1F9DCD53" w14:textId="77777777" w:rsidR="00964086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2552" w:type="dxa"/>
          </w:tcPr>
          <w:p w14:paraId="03DABC1A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027763AD" w14:textId="77777777" w:rsidTr="004A0E68">
        <w:tc>
          <w:tcPr>
            <w:tcW w:w="527" w:type="dxa"/>
          </w:tcPr>
          <w:p w14:paraId="2EC11E5D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4259" w:type="dxa"/>
          </w:tcPr>
          <w:p w14:paraId="41B6A7FB" w14:textId="77777777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Maksymalna rozpiętość programowalnego zakresu gradientu termicznego co najmniej 24 </w:t>
            </w:r>
            <w:r w:rsidRPr="00B46EB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14:paraId="17572BFE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F60A8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486BB50B" w14:textId="77777777" w:rsidR="00964086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2552" w:type="dxa"/>
          </w:tcPr>
          <w:p w14:paraId="670D40AF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22A395B3" w14:textId="77777777" w:rsidTr="004A0E68">
        <w:tc>
          <w:tcPr>
            <w:tcW w:w="527" w:type="dxa"/>
          </w:tcPr>
          <w:p w14:paraId="39379F1E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259" w:type="dxa"/>
          </w:tcPr>
          <w:p w14:paraId="25E00F61" w14:textId="0ABDCD18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 xml:space="preserve">Każdy kanał pomiarowy wyposażony w indywidualną diodę LED o długości światła o </w:t>
            </w:r>
            <w:r w:rsidRPr="00B46EB2">
              <w:rPr>
                <w:rFonts w:ascii="Arial" w:hAnsi="Arial" w:cs="Arial"/>
                <w:bCs/>
                <w:sz w:val="20"/>
                <w:szCs w:val="20"/>
              </w:rPr>
              <w:lastRenderedPageBreak/>
              <w:t>długości światła optymalnej do barwników przypisanych do kanału</w:t>
            </w:r>
          </w:p>
        </w:tc>
        <w:tc>
          <w:tcPr>
            <w:tcW w:w="1559" w:type="dxa"/>
          </w:tcPr>
          <w:p w14:paraId="1FBABFAD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58159B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0041B946" w14:textId="77777777" w:rsidR="00964086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lastRenderedPageBreak/>
              <w:t>NIE – 0 pkt</w:t>
            </w:r>
          </w:p>
        </w:tc>
        <w:tc>
          <w:tcPr>
            <w:tcW w:w="2552" w:type="dxa"/>
          </w:tcPr>
          <w:p w14:paraId="746D5D5C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013B62FB" w14:textId="77777777" w:rsidTr="004A0E68">
        <w:tc>
          <w:tcPr>
            <w:tcW w:w="527" w:type="dxa"/>
          </w:tcPr>
          <w:p w14:paraId="78B2BEE1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259" w:type="dxa"/>
          </w:tcPr>
          <w:p w14:paraId="7C51A92F" w14:textId="77777777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Komplet filtrów światła wzbudzającego i emitowanego zainstalowanych dla każdego z 6 kanałów</w:t>
            </w:r>
          </w:p>
        </w:tc>
        <w:tc>
          <w:tcPr>
            <w:tcW w:w="1559" w:type="dxa"/>
          </w:tcPr>
          <w:p w14:paraId="63D45C32" w14:textId="77777777" w:rsidR="00CC4181" w:rsidRPr="00B46EB2" w:rsidRDefault="00CC41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1C832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44CA24CB" w14:textId="77777777" w:rsidR="00964086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2552" w:type="dxa"/>
          </w:tcPr>
          <w:p w14:paraId="19F2588A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733761CF" w14:textId="77777777" w:rsidTr="004A0E68">
        <w:tc>
          <w:tcPr>
            <w:tcW w:w="527" w:type="dxa"/>
          </w:tcPr>
          <w:p w14:paraId="5E50D72D" w14:textId="77777777" w:rsidR="00CC4181" w:rsidRPr="00B46EB2" w:rsidRDefault="00964086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259" w:type="dxa"/>
          </w:tcPr>
          <w:p w14:paraId="5E5BC8B1" w14:textId="77777777" w:rsidR="00CC4181" w:rsidRPr="00B46EB2" w:rsidRDefault="00964086" w:rsidP="003F6F8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Dodatkowy kanał dostosowany do techniki FRET (wzbudzenie FAM, detekcja HEX)</w:t>
            </w:r>
          </w:p>
        </w:tc>
        <w:tc>
          <w:tcPr>
            <w:tcW w:w="1559" w:type="dxa"/>
          </w:tcPr>
          <w:p w14:paraId="022F1076" w14:textId="77777777" w:rsidR="00964086" w:rsidRPr="00B46EB2" w:rsidRDefault="00964086" w:rsidP="0096408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TAK – 10 pkt</w:t>
            </w:r>
          </w:p>
          <w:p w14:paraId="62973065" w14:textId="77777777" w:rsidR="00CC4181" w:rsidRPr="00B46EB2" w:rsidRDefault="00964086" w:rsidP="00964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B2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2552" w:type="dxa"/>
          </w:tcPr>
          <w:p w14:paraId="5D286F01" w14:textId="77777777" w:rsidR="00CC4181" w:rsidRPr="00B46EB2" w:rsidRDefault="00CC41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3C20ED75" w14:textId="77777777" w:rsidTr="004A0E68">
        <w:trPr>
          <w:trHeight w:val="322"/>
        </w:trPr>
        <w:tc>
          <w:tcPr>
            <w:tcW w:w="8897" w:type="dxa"/>
            <w:gridSpan w:val="4"/>
          </w:tcPr>
          <w:p w14:paraId="2EB04A58" w14:textId="77777777" w:rsidR="003F6F81" w:rsidRPr="00B46EB2" w:rsidRDefault="003F6F81" w:rsidP="004A0E68">
            <w:pPr>
              <w:jc w:val="center"/>
              <w:rPr>
                <w:rFonts w:ascii="Arial" w:hAnsi="Arial" w:cs="Arial"/>
              </w:rPr>
            </w:pPr>
            <w:r w:rsidRPr="00B46EB2">
              <w:rPr>
                <w:rFonts w:ascii="Arial" w:eastAsia="Calibri" w:hAnsi="Arial" w:cs="Arial"/>
                <w:b/>
                <w:sz w:val="20"/>
                <w:szCs w:val="20"/>
              </w:rPr>
              <w:t>Warunki serwisu</w:t>
            </w:r>
          </w:p>
        </w:tc>
      </w:tr>
      <w:tr w:rsidR="00B46EB2" w:rsidRPr="00B46EB2" w14:paraId="437E0795" w14:textId="77777777" w:rsidTr="004A0E68">
        <w:tc>
          <w:tcPr>
            <w:tcW w:w="527" w:type="dxa"/>
          </w:tcPr>
          <w:p w14:paraId="56427306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14:paraId="4E439EFF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14:paraId="1337731B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51479DD0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F2FD85A" w14:textId="77777777" w:rsidTr="004A0E68">
        <w:tc>
          <w:tcPr>
            <w:tcW w:w="527" w:type="dxa"/>
          </w:tcPr>
          <w:p w14:paraId="54F5C2DC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14:paraId="734142B1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14:paraId="29A87929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3CF349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4E05BF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F3C23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2FD0E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14E2E31F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23CB3378" w14:textId="77777777" w:rsidTr="004A0E68">
        <w:tc>
          <w:tcPr>
            <w:tcW w:w="527" w:type="dxa"/>
          </w:tcPr>
          <w:p w14:paraId="498BE876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14:paraId="1761C2B3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 xml:space="preserve">Czas reakcji na zgłoszenie usterki nastąpi w dniu zgłoszenia. </w:t>
            </w:r>
          </w:p>
        </w:tc>
        <w:tc>
          <w:tcPr>
            <w:tcW w:w="1559" w:type="dxa"/>
          </w:tcPr>
          <w:p w14:paraId="1C76F99D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52B270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4E942138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78D3AFEC" w14:textId="77777777" w:rsidTr="004A0E68">
        <w:tc>
          <w:tcPr>
            <w:tcW w:w="527" w:type="dxa"/>
          </w:tcPr>
          <w:p w14:paraId="45823911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14:paraId="2FD41D0A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Czas skutecznej naprawy od momentu zgłoszenia awarii – max. 2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14:paraId="776AD6A1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B8E210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47C55827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02A73090" w14:textId="77777777" w:rsidTr="004A0E68">
        <w:tc>
          <w:tcPr>
            <w:tcW w:w="527" w:type="dxa"/>
          </w:tcPr>
          <w:p w14:paraId="6C10F62E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14:paraId="61C12FE1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14:paraId="4B56BD9A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59B4A83E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4B91244D" w14:textId="77777777" w:rsidTr="004A0E68">
        <w:tc>
          <w:tcPr>
            <w:tcW w:w="527" w:type="dxa"/>
          </w:tcPr>
          <w:p w14:paraId="62FEB637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14:paraId="60A134C5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14:paraId="237263C7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6A8695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6FB9F24B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25118FCA" w14:textId="77777777" w:rsidTr="004A0E68">
        <w:tc>
          <w:tcPr>
            <w:tcW w:w="527" w:type="dxa"/>
          </w:tcPr>
          <w:p w14:paraId="1A2A7DF5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14:paraId="6B2EEDA1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14:paraId="025F1A3A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7DC35E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14BCABA5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  <w:tr w:rsidR="00B46EB2" w:rsidRPr="00B46EB2" w14:paraId="58F71CB9" w14:textId="77777777" w:rsidTr="004A0E68">
        <w:tc>
          <w:tcPr>
            <w:tcW w:w="527" w:type="dxa"/>
          </w:tcPr>
          <w:p w14:paraId="2DC610BA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14:paraId="227C68F8" w14:textId="77777777" w:rsidR="003F6F81" w:rsidRPr="00B46EB2" w:rsidRDefault="003F6F81" w:rsidP="004A0E6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14:paraId="19D3AAD1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4CDAA8" w14:textId="77777777" w:rsidR="003F6F81" w:rsidRPr="00B46EB2" w:rsidRDefault="003F6F81" w:rsidP="004A0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6D4ADA" w14:textId="77777777" w:rsidR="003F6F81" w:rsidRPr="00B46EB2" w:rsidRDefault="003F6F81" w:rsidP="004A0E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46EB2">
              <w:rPr>
                <w:rFonts w:ascii="Arial" w:eastAsia="Calibri" w:hAnsi="Arial" w:cs="Arial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14:paraId="66DD75A5" w14:textId="77777777" w:rsidR="003F6F81" w:rsidRPr="00B46EB2" w:rsidRDefault="003F6F81" w:rsidP="004A0E68">
            <w:pPr>
              <w:rPr>
                <w:rFonts w:ascii="Arial" w:hAnsi="Arial" w:cs="Arial"/>
              </w:rPr>
            </w:pPr>
          </w:p>
        </w:tc>
      </w:tr>
    </w:tbl>
    <w:p w14:paraId="1B15C09F" w14:textId="77777777" w:rsidR="003F6F81" w:rsidRPr="00B46EB2" w:rsidRDefault="003F6F81" w:rsidP="008C3A63">
      <w:pPr>
        <w:pStyle w:val="Standard"/>
        <w:rPr>
          <w:rFonts w:ascii="Arial" w:hAnsi="Arial" w:cs="Arial"/>
          <w:b/>
          <w:bCs/>
          <w:sz w:val="21"/>
          <w:lang w:val="pl-PL"/>
        </w:rPr>
      </w:pPr>
    </w:p>
    <w:p w14:paraId="2C8B5E51" w14:textId="77777777" w:rsidR="003F6F81" w:rsidRPr="00B46EB2" w:rsidRDefault="003F6F81" w:rsidP="008C3A63">
      <w:pPr>
        <w:pStyle w:val="Standard"/>
        <w:rPr>
          <w:rFonts w:ascii="Arial" w:hAnsi="Arial" w:cs="Arial"/>
          <w:b/>
          <w:bCs/>
          <w:sz w:val="21"/>
          <w:lang w:val="pl-PL"/>
        </w:rPr>
      </w:pPr>
    </w:p>
    <w:p w14:paraId="79AE18FF" w14:textId="77777777" w:rsidR="003F6F81" w:rsidRPr="00B46EB2" w:rsidRDefault="003F6F81" w:rsidP="008C3A63">
      <w:pPr>
        <w:pStyle w:val="Standard"/>
        <w:rPr>
          <w:rFonts w:ascii="Arial" w:hAnsi="Arial" w:cs="Arial"/>
          <w:b/>
          <w:bCs/>
          <w:sz w:val="21"/>
          <w:lang w:val="pl-PL"/>
        </w:rPr>
      </w:pPr>
    </w:p>
    <w:p w14:paraId="2701EB18" w14:textId="77777777" w:rsidR="003F6F81" w:rsidRPr="0094088D" w:rsidRDefault="003F6F81" w:rsidP="008C3A63">
      <w:pPr>
        <w:pStyle w:val="Standard"/>
        <w:rPr>
          <w:rFonts w:ascii="Liberation Sans Narrow" w:hAnsi="Liberation Sans Narrow"/>
          <w:b/>
          <w:bCs/>
          <w:sz w:val="21"/>
          <w:lang w:val="pl-PL"/>
        </w:rPr>
      </w:pPr>
    </w:p>
    <w:p w14:paraId="0FA4C652" w14:textId="77777777" w:rsidR="0094088D" w:rsidRDefault="0094088D" w:rsidP="008C3A63">
      <w:pPr>
        <w:pStyle w:val="Standard"/>
        <w:rPr>
          <w:rFonts w:ascii="Liberation Sans Narrow" w:hAnsi="Liberation Sans Narrow"/>
          <w:b/>
          <w:bCs/>
          <w:sz w:val="21"/>
          <w:lang w:val="pl-PL"/>
        </w:rPr>
      </w:pPr>
    </w:p>
    <w:p w14:paraId="3F590005" w14:textId="77777777" w:rsidR="00887F0F" w:rsidRDefault="00887F0F" w:rsidP="008C3A63">
      <w:pPr>
        <w:pStyle w:val="Standard"/>
        <w:rPr>
          <w:rFonts w:ascii="Liberation Sans Narrow" w:hAnsi="Liberation Sans Narrow"/>
          <w:b/>
          <w:bCs/>
          <w:sz w:val="21"/>
          <w:lang w:val="pl-PL"/>
        </w:rPr>
      </w:pPr>
    </w:p>
    <w:sectPr w:rsidR="00887F0F" w:rsidSect="00270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190C9" w14:textId="77777777" w:rsidR="00DA4658" w:rsidRDefault="00DA4658" w:rsidP="008C3A63">
      <w:pPr>
        <w:spacing w:after="0" w:line="240" w:lineRule="auto"/>
      </w:pPr>
      <w:r>
        <w:separator/>
      </w:r>
    </w:p>
  </w:endnote>
  <w:endnote w:type="continuationSeparator" w:id="0">
    <w:p w14:paraId="34957309" w14:textId="77777777" w:rsidR="00DA4658" w:rsidRDefault="00DA4658" w:rsidP="008C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07CE" w14:textId="77777777" w:rsidR="00DA4658" w:rsidRDefault="00DA4658" w:rsidP="008C3A63">
      <w:pPr>
        <w:spacing w:after="0" w:line="240" w:lineRule="auto"/>
      </w:pPr>
      <w:r>
        <w:separator/>
      </w:r>
    </w:p>
  </w:footnote>
  <w:footnote w:type="continuationSeparator" w:id="0">
    <w:p w14:paraId="402CB004" w14:textId="77777777" w:rsidR="00DA4658" w:rsidRDefault="00DA4658" w:rsidP="008C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9D491" w14:textId="77777777" w:rsidR="008C3A63" w:rsidRDefault="008C3A63">
    <w:pPr>
      <w:pStyle w:val="Nagwek"/>
    </w:pPr>
    <w:r w:rsidRPr="001F7DC9">
      <w:rPr>
        <w:noProof/>
        <w:lang w:eastAsia="pl-PL"/>
      </w:rPr>
      <w:drawing>
        <wp:inline distT="0" distB="0" distL="0" distR="0" wp14:anchorId="7D598534" wp14:editId="6E580649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63"/>
    <w:rsid w:val="000F4FBC"/>
    <w:rsid w:val="00171B4A"/>
    <w:rsid w:val="00270FEC"/>
    <w:rsid w:val="003F6F81"/>
    <w:rsid w:val="00567228"/>
    <w:rsid w:val="007D1F6B"/>
    <w:rsid w:val="00887F0F"/>
    <w:rsid w:val="008C3A63"/>
    <w:rsid w:val="0094088D"/>
    <w:rsid w:val="00964086"/>
    <w:rsid w:val="00B46EB2"/>
    <w:rsid w:val="00CB1820"/>
    <w:rsid w:val="00CC4181"/>
    <w:rsid w:val="00D336DF"/>
    <w:rsid w:val="00DA4658"/>
    <w:rsid w:val="00E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F59D"/>
  <w15:docId w15:val="{962EBDC8-DB92-408A-B2EA-6A6C9B74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3A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C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A63"/>
  </w:style>
  <w:style w:type="paragraph" w:styleId="Stopka">
    <w:name w:val="footer"/>
    <w:basedOn w:val="Normalny"/>
    <w:link w:val="StopkaZnak"/>
    <w:uiPriority w:val="99"/>
    <w:unhideWhenUsed/>
    <w:rsid w:val="008C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A63"/>
  </w:style>
  <w:style w:type="paragraph" w:styleId="Tekstdymka">
    <w:name w:val="Balloon Text"/>
    <w:basedOn w:val="Normalny"/>
    <w:link w:val="TekstdymkaZnak"/>
    <w:uiPriority w:val="99"/>
    <w:semiHidden/>
    <w:unhideWhenUsed/>
    <w:rsid w:val="003F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F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3F6F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IML01</cp:lastModifiedBy>
  <cp:revision>4</cp:revision>
  <dcterms:created xsi:type="dcterms:W3CDTF">2020-10-26T07:23:00Z</dcterms:created>
  <dcterms:modified xsi:type="dcterms:W3CDTF">2020-11-04T08:28:00Z</dcterms:modified>
</cp:coreProperties>
</file>