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Trebuchet MS" w:hAnsi="Trebuchet MS" w:cs="Arial"/>
          <w:color w:val="000000"/>
          <w:bdr w:val="none" w:sz="0" w:space="0" w:color="auto" w:frame="1"/>
        </w:rPr>
        <w:t>nformujemy</w:t>
      </w:r>
      <w:proofErr w:type="spellEnd"/>
      <w:r>
        <w:rPr>
          <w:rFonts w:ascii="Trebuchet MS" w:hAnsi="Trebuchet MS" w:cs="Arial"/>
          <w:color w:val="000000"/>
          <w:bdr w:val="none" w:sz="0" w:space="0" w:color="auto" w:frame="1"/>
        </w:rPr>
        <w:t>, iż </w:t>
      </w: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nabywcą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 xml:space="preserve"> środków ochrony osobistej, sprzętu medycznego i wyposażenia niezbędnych do walki z </w:t>
      </w:r>
      <w:proofErr w:type="spellStart"/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koronawirusem</w:t>
      </w:r>
      <w:proofErr w:type="spellEnd"/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 xml:space="preserve">, a </w:t>
      </w:r>
      <w:proofErr w:type="spellStart"/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zakupowanych</w:t>
      </w:r>
      <w:proofErr w:type="spellEnd"/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 xml:space="preserve"> na podstawie art. 46 c ustawy z dnia 5 grudnia 2008 r. o zapobieganiu oraz zwalczaniu zakażeń i chorób zakaźnych u ludzi (</w:t>
      </w:r>
      <w:proofErr w:type="spellStart"/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T.j</w:t>
      </w:r>
      <w:proofErr w:type="spellEnd"/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. Dz. U. z 2019 r. poz. 1239 ze zmianami) jest </w:t>
      </w: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Województwo Łódzkie</w:t>
      </w:r>
      <w:r>
        <w:rPr>
          <w:rFonts w:ascii="Trebuchet MS" w:hAnsi="Trebuchet MS" w:cs="Arial"/>
          <w:color w:val="000000"/>
          <w:bdr w:val="none" w:sz="0" w:space="0" w:color="auto" w:frame="1"/>
        </w:rPr>
        <w:t>, zaś Spółka Inwestycje Medyczne Łódzkiego Sp. z o.o. jest tylko pełnomocnikiem Województwa.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Zakupiony towar zostanie rozdysponowany pomiędzy szpitale wojewódzkie i powiatowe.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 xml:space="preserve">Towar jest </w:t>
      </w:r>
      <w:proofErr w:type="spellStart"/>
      <w:r>
        <w:rPr>
          <w:rFonts w:ascii="Trebuchet MS" w:hAnsi="Trebuchet MS" w:cs="Arial"/>
          <w:color w:val="000000"/>
          <w:bdr w:val="none" w:sz="0" w:space="0" w:color="auto" w:frame="1"/>
        </w:rPr>
        <w:t>zakupowany</w:t>
      </w:r>
      <w:proofErr w:type="spellEnd"/>
      <w:r>
        <w:rPr>
          <w:rFonts w:ascii="Trebuchet MS" w:hAnsi="Trebuchet MS" w:cs="Arial"/>
          <w:color w:val="000000"/>
          <w:bdr w:val="none" w:sz="0" w:space="0" w:color="auto" w:frame="1"/>
        </w:rPr>
        <w:t>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wyłącznie na </w:t>
      </w:r>
      <w:r>
        <w:rPr>
          <w:rStyle w:val="Pogrubienie"/>
          <w:rFonts w:ascii="Trebuchet MS" w:hAnsi="Trebuchet MS" w:cs="Arial"/>
          <w:color w:val="FF0000"/>
          <w:u w:val="single"/>
          <w:bdr w:val="none" w:sz="0" w:space="0" w:color="auto" w:frame="1"/>
        </w:rPr>
        <w:t>umowę na dostawę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.</w:t>
      </w:r>
      <w:r>
        <w:rPr>
          <w:rFonts w:ascii="Trebuchet MS" w:hAnsi="Trebuchet MS" w:cs="Arial"/>
          <w:b/>
          <w:bCs/>
          <w:color w:val="000000"/>
          <w:bdr w:val="none" w:sz="0" w:space="0" w:color="auto" w:frame="1"/>
        </w:rPr>
        <w:br/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W pierwszej kolejności podpisywana jest umowa na dostawę, następnie wyznacza się termin jego przekazania/odbioru.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Spółka IMŁ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potwierdza złożenie zamówienia drogą mailową.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>W przypadku dostawy sprzętu/wyposażenia medycznego wykonawca zobligowany jest do przeprowadzenia instalacji/montażu w/w oraz nieodpłatnego szkolenia personelu.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Miejscem odbioru</w:t>
      </w:r>
      <w:r>
        <w:rPr>
          <w:rFonts w:ascii="Trebuchet MS" w:hAnsi="Trebuchet MS" w:cs="Arial"/>
          <w:color w:val="000000"/>
          <w:bdr w:val="none" w:sz="0" w:space="0" w:color="auto" w:frame="1"/>
        </w:rPr>
        <w:t> </w:t>
      </w:r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 xml:space="preserve">środków ochrony osobistej i środków do </w:t>
      </w:r>
      <w:proofErr w:type="spellStart"/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>dezynefekcji</w:t>
      </w:r>
      <w:proofErr w:type="spellEnd"/>
      <w:r>
        <w:rPr>
          <w:rFonts w:ascii="Trebuchet MS" w:hAnsi="Trebuchet MS" w:cs="Arial"/>
          <w:color w:val="FF00FF"/>
          <w:bdr w:val="none" w:sz="0" w:space="0" w:color="auto" w:frame="1"/>
        </w:rPr>
        <w:t> </w:t>
      </w:r>
      <w:r>
        <w:rPr>
          <w:rFonts w:ascii="Trebuchet MS" w:hAnsi="Trebuchet MS" w:cs="Arial"/>
          <w:color w:val="000000"/>
          <w:bdr w:val="none" w:sz="0" w:space="0" w:color="auto" w:frame="1"/>
        </w:rPr>
        <w:t>jest 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magazyn WŁ</w:t>
      </w:r>
      <w:r>
        <w:rPr>
          <w:rFonts w:ascii="Trebuchet MS" w:hAnsi="Trebuchet MS" w:cs="Arial"/>
          <w:color w:val="000000"/>
          <w:bdr w:val="none" w:sz="0" w:space="0" w:color="auto" w:frame="1"/>
        </w:rPr>
        <w:t> mieszczący się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w Łodzi przy </w:t>
      </w: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ul. Dubois 119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 (teren Wojskowych Zakładów Lotniczych nr 1 S.A.). </w:t>
      </w:r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 xml:space="preserve">UWAGA!!! Miejsce odbioru sprzętu medycznego, </w:t>
      </w:r>
      <w:proofErr w:type="spellStart"/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>wysposażenia</w:t>
      </w:r>
      <w:proofErr w:type="spellEnd"/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 xml:space="preserve"> medycznego i niemedycznego będzie wskazane najpóźniej w dniu podpisania umowy - będą to Podmioty Lecznice na terenie województwa Łódzkiego.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Przed dostawą</w:t>
      </w:r>
      <w:r>
        <w:rPr>
          <w:rFonts w:ascii="Trebuchet MS" w:hAnsi="Trebuchet MS" w:cs="Arial"/>
          <w:color w:val="000000"/>
          <w:bdr w:val="none" w:sz="0" w:space="0" w:color="auto" w:frame="1"/>
        </w:rPr>
        <w:t> Wykonawca ma obowiązek przekazania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danych pojazdu dostawcy i danych osoby dostarczającej</w:t>
      </w:r>
      <w:r>
        <w:rPr>
          <w:rFonts w:ascii="Trebuchet MS" w:hAnsi="Trebuchet MS" w:cs="Arial"/>
          <w:color w:val="000000"/>
          <w:bdr w:val="none" w:sz="0" w:space="0" w:color="auto" w:frame="1"/>
        </w:rPr>
        <w:t>, aby mogła ona wjechać na teren gdzie znajduje się magazyn, powinno to nastąpić co najmniej na jedną godzinę przed dostawą. 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Odbiór towaru potwierdza się w </w:t>
      </w:r>
      <w:hyperlink r:id="rId4" w:history="1">
        <w:r>
          <w:rPr>
            <w:rStyle w:val="Hipercze"/>
            <w:rFonts w:ascii="Trebuchet MS" w:hAnsi="Trebuchet MS" w:cs="Arial"/>
            <w:b/>
            <w:bCs/>
            <w:color w:val="FF0000"/>
            <w:bdr w:val="none" w:sz="0" w:space="0" w:color="auto" w:frame="1"/>
          </w:rPr>
          <w:t>protokole zdawczo-odbiorczym</w:t>
        </w:r>
      </w:hyperlink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Faktura za towar</w:t>
      </w:r>
      <w:r>
        <w:rPr>
          <w:rFonts w:ascii="Trebuchet MS" w:hAnsi="Trebuchet MS" w:cs="Arial"/>
          <w:color w:val="000000"/>
          <w:bdr w:val="none" w:sz="0" w:space="0" w:color="auto" w:frame="1"/>
        </w:rPr>
        <w:t> zakupiony na podstawie przedmiotowych umów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 </w:t>
      </w: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może być wystawiona dopiero po dokonaniu odbioru tego towaru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 </w:t>
      </w:r>
      <w:r>
        <w:rPr>
          <w:rFonts w:ascii="Trebuchet MS" w:hAnsi="Trebuchet MS" w:cs="Arial"/>
          <w:color w:val="000000"/>
          <w:bdr w:val="none" w:sz="0" w:space="0" w:color="auto" w:frame="1"/>
        </w:rPr>
        <w:t>w magazynie Województwa. Faktura musi być wystawiona </w:t>
      </w: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na Województwo Łódzkie</w:t>
      </w:r>
      <w:r>
        <w:rPr>
          <w:rFonts w:ascii="Trebuchet MS" w:hAnsi="Trebuchet MS" w:cs="Arial"/>
          <w:color w:val="000000"/>
          <w:bdr w:val="none" w:sz="0" w:space="0" w:color="auto" w:frame="1"/>
        </w:rPr>
        <w:t>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W razie wątpliwości prosimy o kontakt telefoniczny: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Uwydatnienie"/>
          <w:rFonts w:ascii="Trebuchet MS" w:hAnsi="Trebuchet MS" w:cs="Arial"/>
          <w:color w:val="000000"/>
          <w:bdr w:val="none" w:sz="0" w:space="0" w:color="auto" w:frame="1"/>
        </w:rPr>
        <w:t>Sekretariat Spółki tel.: 42 206 88 60, Zamówienia Publiczne tel.: 42 307 09 97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Uwydatnienie"/>
          <w:rFonts w:ascii="Trebuchet MS" w:hAnsi="Trebuchet MS" w:cs="Arial"/>
          <w:color w:val="000000"/>
          <w:bdr w:val="none" w:sz="0" w:space="0" w:color="auto" w:frame="1"/>
        </w:rPr>
        <w:t>lub mailowy: </w:t>
      </w:r>
      <w:hyperlink r:id="rId5" w:history="1">
        <w:r>
          <w:rPr>
            <w:rStyle w:val="Hipercze"/>
            <w:rFonts w:ascii="Trebuchet MS" w:hAnsi="Trebuchet MS" w:cs="Arial"/>
            <w:i/>
            <w:iCs/>
            <w:color w:val="000000"/>
            <w:bdr w:val="none" w:sz="0" w:space="0" w:color="auto" w:frame="1"/>
          </w:rPr>
          <w:t>iml@iml.biz.pl</w:t>
        </w:r>
      </w:hyperlink>
    </w:p>
    <w:p w:rsidR="00F642F6" w:rsidRDefault="00F642F6">
      <w:bookmarkStart w:id="0" w:name="_GoBack"/>
      <w:bookmarkEnd w:id="0"/>
    </w:p>
    <w:sectPr w:rsidR="00F6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D2"/>
    <w:rsid w:val="00547E16"/>
    <w:rsid w:val="00964ED2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4B653-2D73-4AA5-83E7-6E822A17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E1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7E1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47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l@iml.biz.pl" TargetMode="External"/><Relationship Id="rId4" Type="http://schemas.openxmlformats.org/officeDocument/2006/relationships/hyperlink" Target="http://www.iml.biz.pl/images/COVID/2020.05.25_wz%C3%B3r_protoko%C5%82u_zdawczo_odbiorczego_COVID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2020-10-07T13:25:00Z</dcterms:created>
  <dcterms:modified xsi:type="dcterms:W3CDTF">2020-10-07T13:25:00Z</dcterms:modified>
</cp:coreProperties>
</file>